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CD6" w:rsidRDefault="002F3CD6" w:rsidP="002F3CD6">
      <w:pPr>
        <w:spacing w:after="0"/>
        <w:jc w:val="both"/>
        <w:rPr>
          <w:rFonts w:ascii="Times New Roman" w:hAnsi="Times New Roman"/>
          <w:b/>
          <w:sz w:val="28"/>
          <w:szCs w:val="28"/>
          <w:u w:val="single"/>
        </w:rPr>
      </w:pPr>
      <w:r>
        <w:rPr>
          <w:rFonts w:ascii="Times New Roman" w:hAnsi="Times New Roman"/>
          <w:b/>
          <w:sz w:val="28"/>
          <w:szCs w:val="28"/>
          <w:u w:val="single"/>
        </w:rPr>
        <w:t>Poskytnutá informace GFŘ podle zákona o sv</w:t>
      </w:r>
      <w:r w:rsidR="00824CD7">
        <w:rPr>
          <w:rFonts w:ascii="Times New Roman" w:hAnsi="Times New Roman"/>
          <w:b/>
          <w:sz w:val="28"/>
          <w:szCs w:val="28"/>
          <w:u w:val="single"/>
        </w:rPr>
        <w:t>obodném přístupu k informacím 49</w:t>
      </w:r>
      <w:r>
        <w:rPr>
          <w:rFonts w:ascii="Times New Roman" w:hAnsi="Times New Roman"/>
          <w:b/>
          <w:sz w:val="28"/>
          <w:szCs w:val="28"/>
          <w:u w:val="single"/>
        </w:rPr>
        <w:t>/2016</w:t>
      </w:r>
    </w:p>
    <w:p w:rsidR="002F3CD6" w:rsidRDefault="002F3CD6" w:rsidP="002F3CD6">
      <w:pPr>
        <w:jc w:val="both"/>
        <w:rPr>
          <w:rFonts w:ascii="Times New Roman" w:hAnsi="Times New Roman"/>
          <w:b/>
          <w:color w:val="000000"/>
          <w:sz w:val="24"/>
          <w:szCs w:val="24"/>
          <w:u w:val="single"/>
        </w:rPr>
      </w:pPr>
    </w:p>
    <w:p w:rsidR="002F3CD6" w:rsidRPr="00D612B6" w:rsidRDefault="002F3CD6" w:rsidP="002F3CD6">
      <w:pPr>
        <w:jc w:val="both"/>
        <w:rPr>
          <w:rFonts w:ascii="Times New Roman" w:hAnsi="Times New Roman"/>
          <w:b/>
          <w:color w:val="000000"/>
          <w:sz w:val="24"/>
          <w:szCs w:val="24"/>
          <w:u w:val="single"/>
        </w:rPr>
      </w:pPr>
      <w:r w:rsidRPr="00D612B6">
        <w:rPr>
          <w:rFonts w:ascii="Times New Roman" w:hAnsi="Times New Roman"/>
          <w:b/>
          <w:color w:val="000000"/>
          <w:sz w:val="24"/>
          <w:szCs w:val="24"/>
          <w:u w:val="single"/>
        </w:rPr>
        <w:t>Dotaz:</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V souladu se zákonem č. 106/1999 Sb., o svobodném přístupu k informacím, ve znění pozdějších předpisů („</w:t>
      </w:r>
      <w:proofErr w:type="spellStart"/>
      <w:r w:rsidRPr="00824CD7">
        <w:rPr>
          <w:rFonts w:ascii="Times New Roman" w:hAnsi="Times New Roman"/>
          <w:sz w:val="24"/>
          <w:szCs w:val="24"/>
        </w:rPr>
        <w:t>InfZ</w:t>
      </w:r>
      <w:proofErr w:type="spellEnd"/>
      <w:r w:rsidRPr="00824CD7">
        <w:rPr>
          <w:rFonts w:ascii="Times New Roman" w:hAnsi="Times New Roman"/>
          <w:sz w:val="24"/>
          <w:szCs w:val="24"/>
        </w:rPr>
        <w:t xml:space="preserve">“), si Vás dovolujeme požádat o poskytnutí následujících informací:                                      </w:t>
      </w:r>
      <w:r>
        <w:rPr>
          <w:rFonts w:ascii="Times New Roman" w:hAnsi="Times New Roman"/>
          <w:sz w:val="24"/>
          <w:szCs w:val="24"/>
        </w:rPr>
        <w:t xml:space="preserve">                               </w:t>
      </w:r>
    </w:p>
    <w:p w:rsidR="002F3CD6" w:rsidRDefault="00824CD7" w:rsidP="00824CD7">
      <w:pPr>
        <w:jc w:val="both"/>
        <w:rPr>
          <w:rFonts w:ascii="Times New Roman" w:hAnsi="Times New Roman"/>
          <w:sz w:val="24"/>
          <w:szCs w:val="24"/>
        </w:rPr>
      </w:pPr>
      <w:r w:rsidRPr="00824CD7">
        <w:rPr>
          <w:rFonts w:ascii="Times New Roman" w:hAnsi="Times New Roman"/>
          <w:sz w:val="24"/>
          <w:szCs w:val="24"/>
        </w:rPr>
        <w:t>metodických pomůcek, informací, stanovisek, odpovědí či jiných dokumentů obdobného charakteru, ve kterých jsou uvedeny informace o tom, jak postupovat při vyřizování stížností podle § 261 zákona č. 280/2009 Sb., daňový řád, ve znění pozdějších předpisů</w:t>
      </w:r>
      <w:r>
        <w:rPr>
          <w:rFonts w:ascii="Times New Roman" w:hAnsi="Times New Roman"/>
          <w:sz w:val="24"/>
          <w:szCs w:val="24"/>
        </w:rPr>
        <w:t>.</w:t>
      </w:r>
    </w:p>
    <w:p w:rsidR="00824CD7" w:rsidRDefault="00824CD7" w:rsidP="00824CD7">
      <w:pPr>
        <w:jc w:val="both"/>
        <w:rPr>
          <w:rFonts w:ascii="Times New Roman" w:hAnsi="Times New Roman"/>
          <w:sz w:val="24"/>
          <w:szCs w:val="24"/>
        </w:rPr>
      </w:pPr>
    </w:p>
    <w:p w:rsidR="002F3CD6" w:rsidRDefault="002F3CD6" w:rsidP="002F3CD6">
      <w:pPr>
        <w:jc w:val="both"/>
        <w:rPr>
          <w:rFonts w:ascii="Times New Roman" w:hAnsi="Times New Roman"/>
          <w:b/>
          <w:sz w:val="24"/>
          <w:szCs w:val="24"/>
          <w:u w:val="single"/>
        </w:rPr>
      </w:pPr>
      <w:r w:rsidRPr="00D612B6">
        <w:rPr>
          <w:rFonts w:ascii="Times New Roman" w:hAnsi="Times New Roman"/>
          <w:b/>
          <w:sz w:val="24"/>
          <w:szCs w:val="24"/>
          <w:u w:val="single"/>
        </w:rPr>
        <w:t>Odpověď:</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Z materiálů, kterými GFŘ disponuje, jsme vybrali následující části, které se týkají problematiky, jak postupovat při vyřizování stížností podle § 261 zákona č. 280/2009 Sb., daňový řád, ve znění pozdějších předpisů (dále jako „daňový řád“ nebo „DŘ“):</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1. Metodika vydaná na základě porady metodiků správy daní k daňovému řádu konané ve dnech 15. až 17. 5. 2013 ve VZ Vltava Smilovice obsahuje dotaz a odpověď týkající se § 261 daňového řádu:</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„Stížnost vs. jiný prostředek ochrany (FÚ pro Karlovarský kraj) Jakým způsobem by měl správce daně zúřadovat podání, které je svým obsahem stížností dle </w:t>
      </w:r>
      <w:proofErr w:type="spellStart"/>
      <w:r w:rsidRPr="00824CD7">
        <w:rPr>
          <w:rFonts w:ascii="Times New Roman" w:hAnsi="Times New Roman"/>
          <w:sz w:val="24"/>
          <w:szCs w:val="24"/>
        </w:rPr>
        <w:t>ust</w:t>
      </w:r>
      <w:proofErr w:type="spellEnd"/>
      <w:r w:rsidRPr="00824CD7">
        <w:rPr>
          <w:rFonts w:ascii="Times New Roman" w:hAnsi="Times New Roman"/>
          <w:sz w:val="24"/>
          <w:szCs w:val="24"/>
        </w:rPr>
        <w:t>. § 261 DŘ, avšak podatel nevyužil jiný prostředek ochrany, ačkoliv tuto možnost měl – mohl podat odvolání? Z obsahu podání je patrno, že si je toho podatel vědom, když zmiňuje některé důvody, proč včas nebrojil podáním odvolání. Protože je z podání patrno, že se skutečně nejedná o odvolání, posoudil je správce s ohledem na znění § 261 odst. 1 DŘ jako stížnost neoprávněně podanou, neboť zákon v daném případě umožňuje jiný prostředek ochrany (konkrétně se zde jedná o rozhodnutí o zrušení registrace k DPH). Dále je otázkou, zda by měl správce daně podatele vyrozumět o tom, že v daném případě není oprávněn podat stížnost anebo mělo být postupováno cestou zastavení řízení o stížnosti dle § 106 odst. 1 písm. b) DŘ.</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Odpověď: Důvodová zpráva k DŘ k ustanovení § 261 uvádí, že podmínkou pro využití stížnosti je nutnost předchozího vyčerpání všech prostředků ochrany, které daňový zákon obsahuje s tím, že půjde především o využití řádných a mimořádných opravných prostředků, o možnost domáhat se ochrany před nečinností nebo např. o uplatnění námitky proti úkonu správce daně při placení daní. Z toho je pak dle důvodové zprávy patrné, že se počítá s využitím institutu stížnosti jako subsidiárního prostředku ochrany práv daňového subjektu při </w:t>
      </w:r>
      <w:r w:rsidRPr="00824CD7">
        <w:rPr>
          <w:rFonts w:ascii="Times New Roman" w:hAnsi="Times New Roman"/>
          <w:sz w:val="24"/>
          <w:szCs w:val="24"/>
        </w:rPr>
        <w:lastRenderedPageBreak/>
        <w:t>správě daní. Podání stížnosti nezahajuje žádné řízení (jde o specifický druh podnětu). Zahajuje se procesní postup sloužící k nápravě vad úkonů správce daně a nevhodného chování úředních osob, jehož výsledkem je vyřízení stížnosti neformálním právním aktem, kterým správce daně vyrozumí stěžovatele o výsledku šetření. Pokud by byla stížnost důvodná, pak správce daně učiní bezodkladně opatření k nápravě, o výsledku šetření sepíše úřední záznam a stěžovatele vyrozumí o výsledku. V opačném případě, kdy stížnost nebyla shledána důvodnou, správce daně o výsledku šetření sepíše úřední záznam a stěžovatele vyrozumí. V daném případě správce daně stěžovatele vyrozumí, že stížnost byla shledána</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nedůvodnou a vše řádně zdůvodní.“</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2. Zápis z porady metodiků daňového procesu obsahuje dotaz a odpověď týkající se § 261 daňového řádu:</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„Stížnosti na postup správce daně v rámci daňové kontroly (FÚ pro Plzeňský kraj) Návaznost na poradu metodiků správy daní k daňovému řádu konanou ve dnech 15. Až 17. května 2013 – k odpovědi na dotaz „Stížnost vs. jiný pro</w:t>
      </w:r>
      <w:bookmarkStart w:id="0" w:name="_GoBack"/>
      <w:bookmarkEnd w:id="0"/>
      <w:r w:rsidRPr="00824CD7">
        <w:rPr>
          <w:rFonts w:ascii="Times New Roman" w:hAnsi="Times New Roman"/>
          <w:sz w:val="24"/>
          <w:szCs w:val="24"/>
        </w:rPr>
        <w:t>středek ochrany“: Jakým způsobem by měl správce daně přistoupit k podání v rámci daňové kontroly, v němž daňový subjekt napadá postup správce daně při hodnocení důkazů v průběhu kontroly.</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Své podání označil daňový subjekt jako stížnost na postup správce daně podle § 261 daňového řádu a v daný okamžik daňový řád skutečně daňovému subjektu jiný prostředek ochrany neposkytuje. Otázkou ovšem je, zda je třeba v případě nesouhlasu s hodnocením důkazů v průběhu daňové kontroly hledat prostředek ochrany, když konečný výsledek kontrolního zjištění včetně konečného hodnocení důkazů bude daňovému subjektu znám až ze zprávy o daňové kontrole, kterážto bude sloužit jako podklad pro vydání případného rozhodnutí o stanovení daně, jímž teprve bude zasaženo do práv daňového subjektu. V okamžiku hodnocení důkazů v průběhu daňové kontroly správce daně může do práv daňového subjektu zasáhnout eventuálně vyžadováním prokazování skutečností potřebných pro správné stanovení daně, a to sice prostřednictvím výzvy podle § 92 odst. 4 daňového řádu, proti níž se dle § 109 odst. 2 daňového řádu nelze odvolat samostatně. Odvolat proti výzvě se však lze, ačkoli pouze ve spojení s odvoláním proti následnému rozhodnutí o stanovení daně. Zákon tedy jiný prostředek ochrany poskytuje. Naše otázka směřuje k tomu, jakým způsobem se má správce daně stavět ke stížnostem daňového subjektu v průběhu daňové kontroly, jimiž daňový subjekt brojí proti postupu správce daně v daňové kontrole, např. proti způsobu hodnocení důkazů apod. a v podstatě jimi prodlužuje dobu trvání daňové kontroly, když je pravdou, že daňový řád sice v daný okamžik neposkytuje jiný prostředek ochrany, nicméně je sporné, zda je třeba hledat prostředek ochrany, když k zásahu do práv ještě nedojít nemohlo a daňovému subjektu nebylo upřeno jeho právo vyvracet při daňové kontrole pochybnosti vyjádřené správcem daně. Prostředek ochrany poskytuje pak daňový řád ve chvíli, kdy dojde k zásahu do práv daňového subjektu. Konkrétně, má správce daně nějakou možnost odsunout řešení podobných námitek daňového subjektu v průběhu daňové kontroly až na odvolací řízení, aniž by se musel zabývat řešením stížnosti, kdy je stejně nucen vyhnout se hodnocení dosavadních svých závěrů při daňové kontrole a může se toliko vyjádřit k tomu, že je </w:t>
      </w:r>
      <w:r w:rsidRPr="00824CD7">
        <w:rPr>
          <w:rFonts w:ascii="Times New Roman" w:hAnsi="Times New Roman"/>
          <w:sz w:val="24"/>
          <w:szCs w:val="24"/>
        </w:rPr>
        <w:lastRenderedPageBreak/>
        <w:t>oprávněn k hodnocení důkazů a k případnému nevhodnému chování jeho úředních osob? Popřípadě, bylo by možné podání, jímž daňový subjekt brojí výlučně proti postupu správce daně při hodnocení důkazů v průběhu daňové kontroly a které je označeno jako stížnost podle § 261 daňového řádu, posoudit coby podání, jímž daňový subjekt uplatnil právo, které mu náleží podle § 86 odst. 2 písm. c) daňového řádu a vyhnout se tak řešení stížnosti dle § 261 daňového řádu?</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Odpověď: Souhlasíme s navrženým závěrem posoudit stížnost směřující proti hodnocení důkazů při daňové kontrole jako podání, kterým daňový subjekt podle § 86 odst. 2 písm. c) DŘ vyvrací pochybnosti správce daně. V rámci šetření stížnosti na postup správce daně nelze prošetřovat zákonnost prováděných důkazů a skutečnosti, jak byly hodnoceny důkazy – takovéto skutečnosti jsou součástí nalézacího řízení. Hodnocení důkazů totiž najde odraz v následném rozhodnutí správce daně o stanovení daně, proti kterému je přípustné odvolání. Zákon tedy připouští jiný prostředek ochrany, a proto není možné podat stížnost. Viz též článek Mgr. </w:t>
      </w:r>
      <w:proofErr w:type="spellStart"/>
      <w:r w:rsidRPr="00824CD7">
        <w:rPr>
          <w:rFonts w:ascii="Times New Roman" w:hAnsi="Times New Roman"/>
          <w:sz w:val="24"/>
          <w:szCs w:val="24"/>
        </w:rPr>
        <w:t>Jerouška</w:t>
      </w:r>
      <w:proofErr w:type="spellEnd"/>
      <w:r w:rsidRPr="00824CD7">
        <w:rPr>
          <w:rFonts w:ascii="Times New Roman" w:hAnsi="Times New Roman"/>
          <w:sz w:val="24"/>
          <w:szCs w:val="24"/>
        </w:rPr>
        <w:t>, Daňový expert, 2013, č. 4, str. 2 (k dispozici v ASPI): „Ve fázi druhé, kterou je vlastní průběh daňové kontroly, si lze představit nejrůznější kategorie přípustných stížností, které však povětšinou spojuje jedno, a to je vedení dokazování správcem daně a nesení důkazního břemene daňovým subjektem. Z tohoto pohledu je velmi významné, mnohdy i delikátní, odlišovat stížnosti přípustné a nepřípustné, neboť hranice mezi stížností, která se týká procedury získání důkazního prostředku od jeho hodnocení a rozhodnutí o jeho provádění (či neprovádění), je velmi tenká. Zdůrazňuji, již opětovně, že naplnění zásady volného hodnocení důkazů a provádění dokazování je nejzásadnějším výsledkem daňové kontroly, který je přitom zároveň součástí řízení daňového nalézacího a je předpokladem stanovení daně rozhodnutím, proti němuž bude přípustné odvolání. Stížnost tak v těchto případech nemůže projít testem subsidiarity použití, a nemůže být dána její přípustnost. Dá se tak hovořit o zákazu předběžného vyhodnocování a dohodnocování důkazních prostředků mimo vedené dokazování, které je nutně toliko integrálně součástí řízení, v těchto případech řízení daňového, nikoli však vyčerpávajícím způsobem součástí daňové kontroly, byť je při ní prováděno. Není proto postupem, který by byl stižen absencí jiného dozorového prostředku ochrany, tuto roli zde plní odvolání, takto pojatá stížnost proto nemůže být přípustnou.“ V rámci prošetření způsobu vyřízení stížnosti (§ 261 odst. 6 DŘ) hodnotí Odvolací finanční ředitelství pouze to, zda byla stížnost vyřízena řádně a včas, nikoli např. to, zda má být proveden navržený důkaz. Obecně je podmínkou pro využití stížnosti neexistence jiné obrany, nikoli nutnost předchozího vyčerpání všech prostředků ochrany. Prostřednictvím stížnosti v průběhu daňové kontroly lze řešit např. nadměrné zatěžování daňového subjektu (např. správce daně požaduje po daňovém subjektu, který podniká v jedné malé místnosti, aby mu vyhradil / pronajal samostatnou místnost pro provádění daňové kontroly).“</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3. Zápis z porady metodiků daňového procesu, který obsahuje diskusní příspěvek týkající se stížností:</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lastRenderedPageBreak/>
        <w:t xml:space="preserve">Obecně je nutné vycházet z toho, že při vyřizování stížnosti je, bez ohledu na to, v jaké fázi řízení byla stížnost uplatněna, potřeba nejprve posoudit, zda se jedná o stížnost přípustnou či nepřípustnou. Stížnost je nepřípustná, pokud existuje jiný prostředek ochrany (opravný, dozorčí či jiný) – jedná se o tzv. subsidiaritu stížnosti. Teprve pokud správce daně dojde k závěru, že podaná stížnost je přípustná, počne provádět šetření, tedy zkoumá důvodnost / nedůvodnost této stížnosti. Pokud správce daně dospěje k závěru, že stížnost je nedůvodná, vyrozumí o tom ve lhůtě 60 dnů od přijetí stížnosti (tj. doručení tomuto správci daně) stěžovatele. Jestliže správce daně dospěje k závěru, že stížnost je důvodná či částečně důvodná, přijme nutná opatření k nápravě, o čemž též stěžovatele ve výše uvedené lhůtě vyrozumí. Např. v případě stížností proti výzvě vydané dle § 89 odst. 1 daňového řádu se nelze věcně vyjádřit k tomu, zda má tato výzva všechny náležitosti, neboť toto posouzení by mělo být až součástí meritorního řízení, tj. případného odvolání proti platebnímu výměru vydanému na základě výsledků postupu k odstranění pochybností či daňové kontroly (pokud postup k odstranění pochybností přejde do daňové kontroly). Jak je uvedeno v článku JUDr. Davida </w:t>
      </w:r>
      <w:proofErr w:type="spellStart"/>
      <w:r w:rsidRPr="00824CD7">
        <w:rPr>
          <w:rFonts w:ascii="Times New Roman" w:hAnsi="Times New Roman"/>
          <w:sz w:val="24"/>
          <w:szCs w:val="24"/>
        </w:rPr>
        <w:t>Jerouška</w:t>
      </w:r>
      <w:proofErr w:type="spellEnd"/>
      <w:r w:rsidRPr="00824CD7">
        <w:rPr>
          <w:rFonts w:ascii="Times New Roman" w:hAnsi="Times New Roman"/>
          <w:sz w:val="24"/>
          <w:szCs w:val="24"/>
        </w:rPr>
        <w:t xml:space="preserve"> (Stížnost dle daňového řádu v průběhu daňové kontroly, Daňový expert, srpen 2013), „nemusí se jednat toliko o odvolání, které je možno podat v tu samou chvíli, ve kterou by osoba zúčastněná na správě daní realizovala svoji stížnost, ale jde i o budoucí možnost podání odvolání, které bude směřovat proti rozhodnutí, jakožto výsledku v tu chvíli rozporného postupu správce daně, popřípadě dokonce komplexu postupů“. Pouze nad rámec je možné ve vyrozumění dle § 261 odst. 5 daňového řádu stěžovateli sdělit, proč dle názoru finančního úřadu výzva všechny náležitosti obsahuje. Obdobně je potřeba řešit např. situaci, kdy se prostřednictvím stížnosti daňový subjekt snaží zpochybnit výsledky dokazování v průběhu daňové kontroly – v rámci vyřizování stížnosti nelze provádět dokazování, přezkoumávat hodnocení důkazů (vč. toho, že správce daně nějaký důkaz nezohlednil). „Naplnění zásady volného hodnocení důkazů a provádění dokazování je nejzásadnějším výsledkem daňové kontroly, který je přitom zároveň součástí řízení daňového nalézacího a je předpokladem stanovení daně rozhodnutím 84, proti němuž bude přípustné odvolání. Stížnost tak v těchto případech nemůže projít testem subsidiarity použití, a nemůže být dána její přípustnost. Dá se tak hovořit o zákazu předběžného vyhodnocování a dohodnocování důkazních prostředků mimo vedené dokazování, které je nutně toliko integrálně součástí řízení, v těchto případech řízení daňového, nikoli však vyčerpávajícím způsobem součástí daňové kontroly, byť je při ní prováděno. Není proto postupem, který by byl stižen absencí jiného dozorového prostředku ochrany, tuto roli zde plní odvolání, takto pojatá stížnost proto nemůže být přípustnou.“, jak uvádí ve svém článku JUDr. </w:t>
      </w:r>
      <w:proofErr w:type="spellStart"/>
      <w:r w:rsidRPr="00824CD7">
        <w:rPr>
          <w:rFonts w:ascii="Times New Roman" w:hAnsi="Times New Roman"/>
          <w:sz w:val="24"/>
          <w:szCs w:val="24"/>
        </w:rPr>
        <w:t>Jeroušek</w:t>
      </w:r>
      <w:proofErr w:type="spellEnd"/>
      <w:r w:rsidRPr="00824CD7">
        <w:rPr>
          <w:rFonts w:ascii="Times New Roman" w:hAnsi="Times New Roman"/>
          <w:sz w:val="24"/>
          <w:szCs w:val="24"/>
        </w:rPr>
        <w:t>. Jiná situace ovšem nastává, pokud byla daňová kontrola již ukončena a ještě nebyl vydán (dodatečný) platební výměr; v takovémto případě je podání stížnosti přípustné.“</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4. Zápis z porady metodiků daňového procesu, kde jsou uvedeny dotazy týkající se stížností. Odpovědi na tyto dotazy jsou pak obsaženy v Příloze „prezentace – obecné informace, problematika stížností dle § 261 DŘ.</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lastRenderedPageBreak/>
        <w:t>•</w:t>
      </w:r>
      <w:r w:rsidRPr="00824CD7">
        <w:rPr>
          <w:rFonts w:ascii="Times New Roman" w:hAnsi="Times New Roman"/>
          <w:sz w:val="24"/>
          <w:szCs w:val="24"/>
        </w:rPr>
        <w:tab/>
        <w:t>Problematika stížností dle § 261 DŘ (Finanční úřad pro Olomoucký kraj)</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S ohledem na rozhodovací činnost Odvolacího finančního ředitelství se vyhodnocení otázky přípustnosti stížnosti jeví jako poněkud problematické. Celá věc se týká především situací, kdy daňový zákon výslovně nepřipouští odvolání. Obecně tak v tomto případě nelze nahrazovat vůli zákonodárce připuštěním stížnosti a zakládat tak univerzální nadřazený prostředek ochrany.</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Na jedné straně je zřejmé, že stížnost podaná proti rozhodnutí o odvolání (§ 116 odst. 4 DŘ)</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či proti „konkludentnímu“ platebnímu výměru (§ 140 odst. 4, § 144 odst. 4 DŘ) jako pravomocným rozhodnutím o stanovení daně je nepřípustná. OFŘ v těchto případech odmítá stížnosti jako nepřípustné a s tím nezbývá než souhlasit. Daňový řád však dle § 109 odst. 2 výslovně nepřipouští prostředek ochrany ani proti rozhodnutí označenému jako výzva. Pokud bychom měli držet shora uvedený výklad, pak bychom ovšem dle našeho názoru v některých případech osoby zúčastněné na správě daní zcela zbavovali prostředku ochrany.</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Dle </w:t>
      </w:r>
      <w:proofErr w:type="spellStart"/>
      <w:r w:rsidRPr="00824CD7">
        <w:rPr>
          <w:rFonts w:ascii="Times New Roman" w:hAnsi="Times New Roman"/>
          <w:sz w:val="24"/>
          <w:szCs w:val="24"/>
        </w:rPr>
        <w:t>ust</w:t>
      </w:r>
      <w:proofErr w:type="spellEnd"/>
      <w:r w:rsidRPr="00824CD7">
        <w:rPr>
          <w:rFonts w:ascii="Times New Roman" w:hAnsi="Times New Roman"/>
          <w:sz w:val="24"/>
          <w:szCs w:val="24"/>
        </w:rPr>
        <w:t>. § 93 odst. 4 DŘ může správce daně vyzvat orgán veřejné moci či osoby k předložení</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listin a dalších věcí nezbytných pro správu daní. I když je proti takové výzvě ze zákona nepřípustné odvolání, je dle našeho názoru nutno připustit stížnost, jinak by byla osoba zúčastněná na správě daní zcela zbavena možnosti se bránit i proti zjevně nezákonné výzvě správce daně.</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Ze Zápisu z porady metodiků daňového procesu vyplývá, že „v případě stížností proti výzvě vydané dle § 89 odst. 1 daňového řádu se nelze věcně vyjádřit k tomu, zda má tato výzva všechny náležitosti, neboť toto posouzení by mělo být až součástí meritorního řízení, tj. případného odvolání proti platebnímu výměru vydanému na základě výsledků postupu k odstranění pochybností či daňové kontroly“. Tento přístup by však mohl mít v určitém případě kontroverzní důsledky. Pokud by totiž byla vydána výzva k odstranění pochybností zjevně vadná (neurčitá, nesrozumitelná, nevyplývají žádné pochybností, apod.) a v rámci postupu k odstranění pochybností by správce daně prohlásil pochybnosti za odstraněné a vyměřoval tak souladně s údaji uvedenými v daňovém tvrzení, nepřipustil by v poučení platebního výměru v souladu s </w:t>
      </w:r>
      <w:proofErr w:type="spellStart"/>
      <w:r w:rsidRPr="00824CD7">
        <w:rPr>
          <w:rFonts w:ascii="Times New Roman" w:hAnsi="Times New Roman"/>
          <w:sz w:val="24"/>
          <w:szCs w:val="24"/>
        </w:rPr>
        <w:t>ust</w:t>
      </w:r>
      <w:proofErr w:type="spellEnd"/>
      <w:r w:rsidRPr="00824CD7">
        <w:rPr>
          <w:rFonts w:ascii="Times New Roman" w:hAnsi="Times New Roman"/>
          <w:sz w:val="24"/>
          <w:szCs w:val="24"/>
        </w:rPr>
        <w:t xml:space="preserve">. § 140 odst. 4 a § 144 </w:t>
      </w:r>
      <w:proofErr w:type="gramStart"/>
      <w:r w:rsidRPr="00824CD7">
        <w:rPr>
          <w:rFonts w:ascii="Times New Roman" w:hAnsi="Times New Roman"/>
          <w:sz w:val="24"/>
          <w:szCs w:val="24"/>
        </w:rPr>
        <w:t xml:space="preserve">odst. 4 </w:t>
      </w:r>
      <w:proofErr w:type="spellStart"/>
      <w:r w:rsidRPr="00824CD7">
        <w:rPr>
          <w:rFonts w:ascii="Times New Roman" w:hAnsi="Times New Roman"/>
          <w:sz w:val="24"/>
          <w:szCs w:val="24"/>
        </w:rPr>
        <w:t>d.ř</w:t>
      </w:r>
      <w:proofErr w:type="spellEnd"/>
      <w:r w:rsidRPr="00824CD7">
        <w:rPr>
          <w:rFonts w:ascii="Times New Roman" w:hAnsi="Times New Roman"/>
          <w:sz w:val="24"/>
          <w:szCs w:val="24"/>
        </w:rPr>
        <w:t>.</w:t>
      </w:r>
      <w:proofErr w:type="gramEnd"/>
      <w:r w:rsidRPr="00824CD7">
        <w:rPr>
          <w:rFonts w:ascii="Times New Roman" w:hAnsi="Times New Roman"/>
          <w:sz w:val="24"/>
          <w:szCs w:val="24"/>
        </w:rPr>
        <w:t xml:space="preserve"> odvolání. Daňový subjekt by tak opět neměl žádnou možnost se bránit vadné výzvě správce daně.</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Nebo se máme na celý problém dívat z opačného úhlu a připustit možnost podání odvolání proti platebnímu výměru (např. po </w:t>
      </w:r>
      <w:proofErr w:type="spellStart"/>
      <w:r w:rsidRPr="00824CD7">
        <w:rPr>
          <w:rFonts w:ascii="Times New Roman" w:hAnsi="Times New Roman"/>
          <w:sz w:val="24"/>
          <w:szCs w:val="24"/>
        </w:rPr>
        <w:t>POPu</w:t>
      </w:r>
      <w:proofErr w:type="spellEnd"/>
      <w:r w:rsidRPr="00824CD7">
        <w:rPr>
          <w:rFonts w:ascii="Times New Roman" w:hAnsi="Times New Roman"/>
          <w:sz w:val="24"/>
          <w:szCs w:val="24"/>
        </w:rPr>
        <w:t>), i když je vyměřováno souladně s podaným DAP?</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Odpověď: Viz příloha č. 1_prezentace.</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w:t>
      </w:r>
      <w:r w:rsidRPr="00824CD7">
        <w:rPr>
          <w:rFonts w:ascii="Times New Roman" w:hAnsi="Times New Roman"/>
          <w:sz w:val="24"/>
          <w:szCs w:val="24"/>
        </w:rPr>
        <w:tab/>
        <w:t>Výslech v rámci podané stížnosti dle § 261 odst. 3 daňového řádu (Finanční úřad pro</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Jihomoravský kraj)</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lastRenderedPageBreak/>
        <w:t xml:space="preserve">Ustanovení § 261 zákona č. 280/2009 Sb., daňový řád, ve znění pozdějších předpisů (dále jen „daňový řád“), upravuje možnost osoby zúčastněné na správě daní bránit se proti nevhodnému chování úředních osob nebo proti postupu správce daně. Dle odstavce 3 tohoto ustanovení správce daně prošetří skutečnosti uvedené ve stížnosti a považuje-li to </w:t>
      </w:r>
      <w:proofErr w:type="gramStart"/>
      <w:r w:rsidRPr="00824CD7">
        <w:rPr>
          <w:rFonts w:ascii="Times New Roman" w:hAnsi="Times New Roman"/>
          <w:sz w:val="24"/>
          <w:szCs w:val="24"/>
        </w:rPr>
        <w:t>za</w:t>
      </w:r>
      <w:proofErr w:type="gramEnd"/>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vhodné, vyslechne stěžovatele, osoby, proti nimž stížnost směřuje, popřípadě další osoby, jejichž výpověď může přispět k objasnění věci. Systematicky jsou ustanovení týkající se stížnosti zařazena do částí páté daňového řádu – Ustanovení společná, zmocňovací, přechodná a závěrečná. Prošetřování stížnosti není procesem směřujícím k vydání rozhodnutí, jímž je charakterizováno řízení, ale jde o samostatný zákonem upravený procesní postup, byť je zpravidla spojen s určitým dílčím daňovým řízením, v jehož průběhu došlo ke spornému procesnímu postupu nebo spornému chování úředních osob. Jak je již výše uvedeno, postup při prošetřování stížnosti může v konkrétním případě vyžadovat provedení výslechu stěžovatele, osoby, proti nimž stížnost směřuje, popřípadě další osoby, jejichž výpověď může přispět k objasnění věci. Ustanovení § 261 daňového řádu však nenormuje procesní postup, jakým má být výslech proveden.</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V této souvislosti se dotazujeme, jaký je správný procesní postup provádění výslechu osob dle ustanovení § 261 odst. 3 daňového řádu?</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Jsme si vědomi toho, že komentář k daňovému řádu obsažený v právním systému ASPI předpokládá provedení výslechu formou svědecké výpovědi, resp. že se užije ustanovení zakotvující důkazní prostředek svědeckou výpovědí dle § 96 daňového řádu. V uvedeném komentáři je mj. uvedeno: „Je proto třeba uzavřít, že bude-li v průběhu řízení o stížnosti</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správce daně vyslýchat osoby či provádět jiné důkazy k objasnění věci, je třeba na provádění těchto důkazů vztáhnout pravidla stanovená pro provádění důkazů v části druhé, hlavě VI., dílu třetím.“ (ostatní dostupná odborná literatura v této věci více méně mlčí), nicméně s tímto názorem se neztotožňujeme.</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K tomuto názoru nás vede především úvaha, že prošetření stížnosti nemá být formálně složitý a zdlouhavý proces prověřování </w:t>
      </w:r>
      <w:proofErr w:type="spellStart"/>
      <w:r w:rsidRPr="00824CD7">
        <w:rPr>
          <w:rFonts w:ascii="Times New Roman" w:hAnsi="Times New Roman"/>
          <w:sz w:val="24"/>
          <w:szCs w:val="24"/>
        </w:rPr>
        <w:t>stížních</w:t>
      </w:r>
      <w:proofErr w:type="spellEnd"/>
      <w:r w:rsidRPr="00824CD7">
        <w:rPr>
          <w:rFonts w:ascii="Times New Roman" w:hAnsi="Times New Roman"/>
          <w:sz w:val="24"/>
          <w:szCs w:val="24"/>
        </w:rPr>
        <w:t xml:space="preserve"> námitek, ale postup směřující k narovnání procesních vad správy daní, popř. postup směřující ke zjištění a napravení nevhodného chování úředních osob správce daně.</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Navíc je nezbytné neopomenout samotnou textaci ustanovení § 261 odst. 3 věty druhé daňového řádu, </w:t>
      </w:r>
      <w:proofErr w:type="gramStart"/>
      <w:r w:rsidRPr="00824CD7">
        <w:rPr>
          <w:rFonts w:ascii="Times New Roman" w:hAnsi="Times New Roman"/>
          <w:sz w:val="24"/>
          <w:szCs w:val="24"/>
        </w:rPr>
        <w:t>tzn. že</w:t>
      </w:r>
      <w:proofErr w:type="gramEnd"/>
      <w:r w:rsidRPr="00824CD7">
        <w:rPr>
          <w:rFonts w:ascii="Times New Roman" w:hAnsi="Times New Roman"/>
          <w:sz w:val="24"/>
          <w:szCs w:val="24"/>
        </w:rPr>
        <w:t xml:space="preserve"> správce daně vyslechne stěžovatele, osoby, proti nimž stížnost směřuje, popřípadě další osoby, jejichž výpověď může přispět k objasnění věci. V případě, že bychom aplikovali na provádění výslechu dle § 261 odst. 3 daňového řádu ustanovení § 96 daňového řádu (byť přiměřeně), byl by správce daně nucen provádět svědeckou výpověď i u osoby stěžovatele, jímž bude zpravidla daňový subjekt, jenž by se tak dostal do dvojí pozice.</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Dle našeho názoru je provedení výslechu v rámci šetření stížnosti procesním postupem </w:t>
      </w:r>
      <w:proofErr w:type="spellStart"/>
      <w:r w:rsidRPr="00824CD7">
        <w:rPr>
          <w:rFonts w:ascii="Times New Roman" w:hAnsi="Times New Roman"/>
          <w:sz w:val="24"/>
          <w:szCs w:val="24"/>
        </w:rPr>
        <w:t>sui</w:t>
      </w:r>
      <w:proofErr w:type="spellEnd"/>
      <w:r w:rsidRPr="00824CD7">
        <w:rPr>
          <w:rFonts w:ascii="Times New Roman" w:hAnsi="Times New Roman"/>
          <w:sz w:val="24"/>
          <w:szCs w:val="24"/>
        </w:rPr>
        <w:t xml:space="preserve"> </w:t>
      </w:r>
      <w:proofErr w:type="spellStart"/>
      <w:r w:rsidRPr="00824CD7">
        <w:rPr>
          <w:rFonts w:ascii="Times New Roman" w:hAnsi="Times New Roman"/>
          <w:sz w:val="24"/>
          <w:szCs w:val="24"/>
        </w:rPr>
        <w:t>generis</w:t>
      </w:r>
      <w:proofErr w:type="spellEnd"/>
      <w:r w:rsidRPr="00824CD7">
        <w:rPr>
          <w:rFonts w:ascii="Times New Roman" w:hAnsi="Times New Roman"/>
          <w:sz w:val="24"/>
          <w:szCs w:val="24"/>
        </w:rPr>
        <w:t>. Správce daně provede ústní jednání, jehož předmětem bude výslech osoby v rámci prošetřování stížnosti dle ustanovení § 261 odst. 3 daňového řádu.</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lastRenderedPageBreak/>
        <w:t>Dle našeho názoru lze na postup při výslechu osoby v rámci šetření stížnosti přiměřeně využít procesní postupy při podání vysvětlení dle ustanovení § 79 odst. 2 daňového řádu, podle něhož: „Každý je povinen podat správci daně vysvětlení; pro odepření vysvětlení se obdobně použije § 96 odst. 2 až 4.“ Ustanovení § 96 odst. 2 až 4 daňového řádu pak zakotvuje podmínky, za nichž může vyslýchaná osoba odmítnout výpověď, a dále povinnost správce daně poučit tuto osobu o jejich právech a povinnostech v této souvislosti.</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Daňový subjekt ani stěžovatel (jedná-li se o odlišnou osobu) o tomto výslechu nebude dle našeho názoru vyrozuměn, neboť daňový řád tuto povinnost správci daně neukládá, a současně nebude daňovému subjektu (nebo stěžovateli) umožněno být výslechu osoby přítomen a klást jí otázky.</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Je na správci daně, aby provedl výslech osoby takovým způsobem, aby prověřil veškeré skutečnosti rozhodné pro posouzení a vyřízení podané stížnosti. V případě, že se tak nestane, je stěžovatel oprávněn brojit proti výsledku šetření stížnosti postupem dle § 261 odst. 6 daňového řádu, tj. požádat nadřízeného správce daně, aby prošetřil způsob vyřízení stížnosti.</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Odpověď: Viz příloha č. 1_prezentace.</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w:t>
      </w:r>
      <w:r w:rsidRPr="00824CD7">
        <w:rPr>
          <w:rFonts w:ascii="Times New Roman" w:hAnsi="Times New Roman"/>
          <w:sz w:val="24"/>
          <w:szCs w:val="24"/>
        </w:rPr>
        <w:tab/>
        <w:t>Stížnost dle § 261 daňového řádu a ukončení daňové kontroly dle § 88 odst. 5 daňového řádu (Finanční úřad pro Jihomoravský kraj)</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Podle ustanovení § 261 odst. 1 zákona č. 280/2009 Sb., daňový řád, ve znění pozdějších předpisů (dále jen „daňový řád“), má osoba zúčastněná na správě daní právo podat správci daně stížnost proti nevhodnému chování jeho úředních osob nebo proti postupu tohoto správce daně, neposkytuje-li daňový zákon jiný prostředek ochrany. Dle ustanovení § 261 odst. 4 věty třetí daňového řádu pak musí být stížnost proti nevhodnému chování úřední osoby při daňové kontrole nebo postupu správce daně při daňové kontrole vyřízena nejpozději do ukončení daňové kontroly. K ukončení daňové kontroly prováděné dle § 85 a násl. daňového řádu zpravidla dochází v souladu s ustanovením § 88 odst. 4 větou třetí daňového řádu projednáním a následným podpisem zprávy o daňové kontrole.</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Daňový řád zakotvuje i alternativní způsoby ukončení daňové kontroly, a to pro případy, kdy daňový subjekt porušuje základní zásady správy daní, konkrétně zásadu spolupráce zakotvenou v ustanovení § 6 odst. 2 daňového řádu, jež je pak pro potřeby ukončování daňové kontroly rozvedena v ustanovení § 88 odst. 5 daňového řádu. Podle tohoto ustanovení platí, že: „Odmítne-li se kontrolovaný daňový subjekt seznámit se zprávou o daňové kontrole nebo ji projednat anebo se jejímu projednání vyhýbá, doručí mu ji správce daně do vlastních rukou; den doručení zprávy o daňové kontrole se pokládá za den jejího projednání a ukončení daňové kontroly.“</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 xml:space="preserve">V této souvislosti však může dojít k následující situaci, na kterou daňový řád nepamatuje. Správce daně má z podkladů ve spise jednoznačně prokázáno, že postup daňového subjektu </w:t>
      </w:r>
      <w:r w:rsidRPr="00824CD7">
        <w:rPr>
          <w:rFonts w:ascii="Times New Roman" w:hAnsi="Times New Roman"/>
          <w:sz w:val="24"/>
          <w:szCs w:val="24"/>
        </w:rPr>
        <w:lastRenderedPageBreak/>
        <w:t>při ukončování daňové kontroly naplňuje některou z podmínek pro postup dle § 88 odst. 5 daňového řádu (daňový subjekt se například opakovaně bez omluvy nedostaví na předvolání správce daně k projednání, podpisu a převzetí zprávy o daňové kontrole, a tedy se jejímu projednání vyhýbá), proto v souladu s uvedeným ustanovením správce daně odešle zprávu o daňové kontrole daňovému subjektu do vlastních rukou (není přitom rozhodující, zda prostřednictvím poštovního doručovatele nebo prostřednictvím datové schránky), avšak před doručením této zprávy o daňové kontrole dojde k učinění stížnosti dle § 261 daňového řádu v rámci ještě neukončené kontroly (srovnej citované ustanovení § 88 odst. 5 in fine daňového řádu, podle něhož je daňová kontrola ukončena až okamžikem doručení – oznámení zprávy o daňové kontrole).</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Jak má správce daně pohlížet na popisovanou situaci?</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Dle našeho názoru se v popisovaném případě jedná o jistou mezeru v zákoně, kdy zákonodárce uvedenou možnost nepředpokládal.</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Podle našeho mínění skutečnost, že správce daně nevyřídí stížnost do ukončení daňové kontroly, je způsobena objektivní překážkou, která nenastala na straně správce daně (tento není schopen ovlivnit okamžik doručení zprávy o daňové kontrole, a tedy i ukončení daňové kontroly).</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V této situaci se sice jedná o vadný postup správce daně, neboť tento pravděpodobně nebude schopen stížnost prošetřit a vyřídit do ukončení daňové kontroly (i když i tato alternativa je možná, pokud bude správce daně dostatečně rychlý), který však nemůže mít vliv na zákonnost provedené daňové kontroly. Daňový řád sice přikazuje správci daně vyřídit stížnost podanou v souvislosti s probíhající daňovou kontrolou do jejího ukončení, nicméně nestanoví žádnou sankci v případě nedodržení uvedeného postupu. Vždy bude v případě, že nedojde k řádnému a zákonem předpokládanému vyřízení stížnosti při daňové kontrole, nutno poměřovat pochybení správce daně ve vztahu k předmětu a obsahu stížnosti a dalším objektivním okolnostem případu.</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V této souvislosti tedy jako řešení navrhujeme, aby správce daně stížnost podanou po odeslání zprávy o daňové kontrole, avšak před ukončením daňové kontroly, vyřídil pokud možno obratem, veden snahou vyřídit ji do okamžiku doručení zprávy o daňové kontrole.</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Pokud však k jejímu vyřízení dojde až následně (daňový řád správci daně ukládá stížnost vyřídit do 60 dnů ode dne jejího doručení správci daně příslušnému k jejímu vyřízení), nemá uvedená skutečnost žádný vliv na řádné ukončení daňové kontroly, neboť z objektivních příčin správce daně není schopen ovlivnit okamžik ukončení daňové kontroly. Skutečnost, že správce daně nevyřídil stížnost před ukončením daňové kontroly, nebude důvodem pro zrušení případného rozhodnutí o stanovení daně (§ 116 odst. 1 písm. b) daňového řádu) ani důvodem pro přezkum tohoto rozhodnutí (viz § 121 a násl. daňového řádu).</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Odpověď: Viz příloha č. 1_prezentace.</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w:t>
      </w:r>
      <w:r w:rsidRPr="00824CD7">
        <w:rPr>
          <w:rFonts w:ascii="Times New Roman" w:hAnsi="Times New Roman"/>
          <w:sz w:val="24"/>
          <w:szCs w:val="24"/>
        </w:rPr>
        <w:tab/>
        <w:t>Dotaz na poradu VDO v Luhačovicích (Finanční úřad pro Zlínský kraj)</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U daňového subjektu byla zahájena daňová kontrola, lhůta pro stanovení daně končí v prosinci 2014. Daňový subjekt si je této skutečnosti vědom a brojí proti ukončení daňové kontroly podáváním stížností dle § 261 DŘ. Stížnosti jsou vyřizovány FÚ, vzhledem k běhu lhůty pro stanovení daně, bezodkladně, nicméně daňový subjekt následně opakovaně žádá o prošetření způsobu vyřízení stížností.</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Dle Manuálu k daňovému řádu /Kopřiva, Novotný/ pokud stížnost směřuje proti nevhodnému chování nebo postupu správce daně při daňové kontrole, musí být vyřízena nejpozději do ukončení daňové kontroly. Do ukončení daňové kontroly musí být vyřízena původní stížnost, nikoli její prošetření nadřízeným orgánem dle § 261/6 DŘ. – str. 877.</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Naproti tomu Daňový řád, komentář /Baxa a kolektiv/ uvádí k § 261/6 DŘ, že na postup při prošetření způsobu vyřízení stížnosti se vztahuje § 261 odst. 3-5 DŘ, tedy nadřízený správce daně „je povinen způsob vyřízení stížnosti prošetřit ve stanovené lhůtě“ – díl II., str. 1508, bod 23. Citovaný komentář k § 261/4 uvádí: „ Zvláštní lhůta je stanovena pro případ, kdy je vyřizována stížnost na nevhodné chování úředních osob nebo na postup správce daně při daňové kontrole. Taková stížnost musí být vyřízena nejpozději do ukončení daňové kontroly</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W.“ – díl. II, str. 1507, bod. 17.</w:t>
      </w: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Dotaz: je možno ukončit daňovou kontrolu i v době prošetřování způsobu vyřízení stížnosti nadřízeným správcem daně?</w:t>
      </w:r>
    </w:p>
    <w:p w:rsidR="00824CD7" w:rsidRPr="00824CD7" w:rsidRDefault="00824CD7" w:rsidP="00824CD7">
      <w:pPr>
        <w:jc w:val="both"/>
        <w:rPr>
          <w:rFonts w:ascii="Times New Roman" w:hAnsi="Times New Roman"/>
          <w:sz w:val="24"/>
          <w:szCs w:val="24"/>
        </w:rPr>
      </w:pPr>
    </w:p>
    <w:p w:rsidR="00824CD7" w:rsidRPr="00824CD7" w:rsidRDefault="00824CD7" w:rsidP="00824CD7">
      <w:pPr>
        <w:jc w:val="both"/>
        <w:rPr>
          <w:rFonts w:ascii="Times New Roman" w:hAnsi="Times New Roman"/>
          <w:sz w:val="24"/>
          <w:szCs w:val="24"/>
        </w:rPr>
      </w:pPr>
      <w:r w:rsidRPr="00824CD7">
        <w:rPr>
          <w:rFonts w:ascii="Times New Roman" w:hAnsi="Times New Roman"/>
          <w:sz w:val="24"/>
          <w:szCs w:val="24"/>
        </w:rPr>
        <w:t>Odpověď: Viz příloha č. 1_prezentace.</w:t>
      </w:r>
    </w:p>
    <w:p w:rsidR="00824CD7" w:rsidRPr="00824CD7" w:rsidRDefault="00824CD7" w:rsidP="00824CD7">
      <w:pPr>
        <w:jc w:val="both"/>
        <w:rPr>
          <w:rFonts w:ascii="Times New Roman" w:hAnsi="Times New Roman"/>
          <w:sz w:val="24"/>
          <w:szCs w:val="24"/>
        </w:rPr>
      </w:pPr>
    </w:p>
    <w:p w:rsidR="002C5F90" w:rsidRPr="00824CD7" w:rsidRDefault="00824CD7" w:rsidP="00824CD7">
      <w:pPr>
        <w:jc w:val="both"/>
        <w:rPr>
          <w:rFonts w:ascii="Times New Roman" w:hAnsi="Times New Roman"/>
          <w:sz w:val="24"/>
          <w:szCs w:val="24"/>
        </w:rPr>
      </w:pPr>
      <w:r w:rsidRPr="00824CD7">
        <w:rPr>
          <w:rFonts w:ascii="Times New Roman" w:hAnsi="Times New Roman"/>
          <w:sz w:val="24"/>
          <w:szCs w:val="24"/>
        </w:rPr>
        <w:t>5. Metodickou pomůcku k institutu stížnosti podle § 261 daňového řádu, která je věnována pouze problematice stížností, naleznete v příloze č. 2.</w:t>
      </w:r>
    </w:p>
    <w:sectPr w:rsidR="002C5F90" w:rsidRPr="00824C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1E3"/>
    <w:rsid w:val="001A31E3"/>
    <w:rsid w:val="002F3CD6"/>
    <w:rsid w:val="00710750"/>
    <w:rsid w:val="00824CD7"/>
    <w:rsid w:val="008473C9"/>
    <w:rsid w:val="00987C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F3CD6"/>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F3CD6"/>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3726</Words>
  <Characters>21984</Characters>
  <Application>Microsoft Office Word</Application>
  <DocSecurity>0</DocSecurity>
  <Lines>183</Lines>
  <Paragraphs>51</Paragraphs>
  <ScaleCrop>false</ScaleCrop>
  <Company>Finanční správa</Company>
  <LinksUpToDate>false</LinksUpToDate>
  <CharactersWithSpaces>25659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Panáková Soňa Mgr. Bc. (GFŘ)</dc:creator>
  <cp:keywords/>
  <dc:description/>
  <cp:lastModifiedBy>Panáková Soňa Mgr. Bc. (GFŘ)</cp:lastModifiedBy>
  <cp:revision>4</cp:revision>
  <dcterms:created xsi:type="dcterms:W3CDTF">2016-08-03T12:40:00Z</dcterms:created>
  <dcterms:modified xsi:type="dcterms:W3CDTF">2016-09-14T12:41:00Z</dcterms:modified>
</cp:coreProperties>
</file>