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CD6" w:rsidRDefault="002F3CD6" w:rsidP="002F3CD6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Poskytnutá informace GFŘ podle zákona o sv</w:t>
      </w:r>
      <w:r w:rsidR="00F13FC1">
        <w:rPr>
          <w:rFonts w:ascii="Times New Roman" w:hAnsi="Times New Roman"/>
          <w:b/>
          <w:sz w:val="28"/>
          <w:szCs w:val="28"/>
          <w:u w:val="single"/>
        </w:rPr>
        <w:t>obodném přístupu k informacím 43</w:t>
      </w:r>
      <w:r>
        <w:rPr>
          <w:rFonts w:ascii="Times New Roman" w:hAnsi="Times New Roman"/>
          <w:b/>
          <w:sz w:val="28"/>
          <w:szCs w:val="28"/>
          <w:u w:val="single"/>
        </w:rPr>
        <w:t>/2016</w:t>
      </w:r>
    </w:p>
    <w:p w:rsidR="002F3CD6" w:rsidRDefault="002F3CD6" w:rsidP="002F3CD6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2F3CD6" w:rsidRPr="00D612B6" w:rsidRDefault="002F3CD6" w:rsidP="002F3CD6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color w:val="000000"/>
          <w:sz w:val="24"/>
          <w:szCs w:val="24"/>
          <w:u w:val="single"/>
        </w:rPr>
        <w:t>Dotaz:</w:t>
      </w:r>
    </w:p>
    <w:p w:rsidR="00F13FC1" w:rsidRPr="00F13FC1" w:rsidRDefault="00F13FC1" w:rsidP="00F13FC1">
      <w:pPr>
        <w:jc w:val="both"/>
        <w:rPr>
          <w:rFonts w:ascii="Times New Roman" w:hAnsi="Times New Roman"/>
          <w:sz w:val="24"/>
          <w:szCs w:val="24"/>
        </w:rPr>
      </w:pPr>
      <w:r w:rsidRPr="00F13FC1">
        <w:rPr>
          <w:rFonts w:ascii="Times New Roman" w:hAnsi="Times New Roman"/>
          <w:sz w:val="24"/>
          <w:szCs w:val="24"/>
        </w:rPr>
        <w:t>V souladu s ustanovením § 4 zákona č. 106/1999 Sb., o svobodném přístupu k informacím, ve znění pozdějších předpisů, žádám o poskytnutí těchto informací:</w:t>
      </w:r>
    </w:p>
    <w:p w:rsidR="00F13FC1" w:rsidRPr="00F13FC1" w:rsidRDefault="00F13FC1" w:rsidP="00F13FC1">
      <w:pPr>
        <w:jc w:val="both"/>
        <w:rPr>
          <w:rFonts w:ascii="Times New Roman" w:hAnsi="Times New Roman"/>
          <w:sz w:val="24"/>
          <w:szCs w:val="24"/>
        </w:rPr>
      </w:pPr>
      <w:r w:rsidRPr="00F13FC1">
        <w:rPr>
          <w:rFonts w:ascii="Times New Roman" w:hAnsi="Times New Roman"/>
          <w:sz w:val="24"/>
          <w:szCs w:val="24"/>
        </w:rPr>
        <w:t>1.</w:t>
      </w:r>
      <w:r w:rsidRPr="00F13FC1">
        <w:rPr>
          <w:rFonts w:ascii="Times New Roman" w:hAnsi="Times New Roman"/>
          <w:sz w:val="24"/>
          <w:szCs w:val="24"/>
        </w:rPr>
        <w:tab/>
        <w:t xml:space="preserve">Počet vydaných závazných posouzení výdajů vynaložených na výzkum a vývoj zahrnovaných do odpočtu podle § 34e zákona č. 586/1992 Sb., o daních z příjmů, </w:t>
      </w:r>
      <w:r>
        <w:rPr>
          <w:rFonts w:ascii="Times New Roman" w:hAnsi="Times New Roman"/>
          <w:sz w:val="24"/>
          <w:szCs w:val="24"/>
        </w:rPr>
        <w:t>za jednotlivá léta 2008 - 2015.</w:t>
      </w:r>
    </w:p>
    <w:p w:rsidR="00F13FC1" w:rsidRPr="00F13FC1" w:rsidRDefault="00F13FC1" w:rsidP="00F13FC1">
      <w:pPr>
        <w:jc w:val="both"/>
        <w:rPr>
          <w:rFonts w:ascii="Times New Roman" w:hAnsi="Times New Roman"/>
          <w:sz w:val="24"/>
          <w:szCs w:val="24"/>
        </w:rPr>
      </w:pPr>
      <w:r w:rsidRPr="00F13FC1">
        <w:rPr>
          <w:rFonts w:ascii="Times New Roman" w:hAnsi="Times New Roman"/>
          <w:sz w:val="24"/>
          <w:szCs w:val="24"/>
        </w:rPr>
        <w:t>2.</w:t>
      </w:r>
      <w:r w:rsidRPr="00F13FC1">
        <w:rPr>
          <w:rFonts w:ascii="Times New Roman" w:hAnsi="Times New Roman"/>
          <w:sz w:val="24"/>
          <w:szCs w:val="24"/>
        </w:rPr>
        <w:tab/>
        <w:t xml:space="preserve">Počet subjektů, které ve svém daňovém přiznání k dani z příjmů uplatnily odpočet na podporu výzkumu a vývoje podle § 34 odst. 4 a § 34a až § 34e zákona č. 586/1992 Sb., o daních z příjmů, </w:t>
      </w:r>
      <w:r>
        <w:rPr>
          <w:rFonts w:ascii="Times New Roman" w:hAnsi="Times New Roman"/>
          <w:sz w:val="24"/>
          <w:szCs w:val="24"/>
        </w:rPr>
        <w:t>za jednotlivá léta 2005 - 2015.</w:t>
      </w:r>
    </w:p>
    <w:p w:rsidR="00F13FC1" w:rsidRPr="00F13FC1" w:rsidRDefault="00F13FC1" w:rsidP="00F13FC1">
      <w:pPr>
        <w:jc w:val="both"/>
        <w:rPr>
          <w:rFonts w:ascii="Times New Roman" w:hAnsi="Times New Roman"/>
          <w:sz w:val="24"/>
          <w:szCs w:val="24"/>
        </w:rPr>
      </w:pPr>
      <w:r w:rsidRPr="00F13FC1">
        <w:rPr>
          <w:rFonts w:ascii="Times New Roman" w:hAnsi="Times New Roman"/>
          <w:sz w:val="24"/>
          <w:szCs w:val="24"/>
        </w:rPr>
        <w:t>3.</w:t>
      </w:r>
      <w:r w:rsidRPr="00F13FC1">
        <w:rPr>
          <w:rFonts w:ascii="Times New Roman" w:hAnsi="Times New Roman"/>
          <w:sz w:val="24"/>
          <w:szCs w:val="24"/>
        </w:rPr>
        <w:tab/>
        <w:t>Objem celkové (subjekty uplatňované) výše nároku na odpočet na podporu výzkumu a vývoje podle § 34 odst. 4 a § 34a až § 34e zákona č. 586/1992 Sb., o daních z příjmů, za jednotlivá léta 2005 – 2015.</w:t>
      </w:r>
    </w:p>
    <w:p w:rsidR="00F13FC1" w:rsidRPr="00F13FC1" w:rsidRDefault="00F13FC1" w:rsidP="00F13FC1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F3CD6" w:rsidRDefault="00F13FC1" w:rsidP="00F13FC1">
      <w:pPr>
        <w:jc w:val="both"/>
        <w:rPr>
          <w:rFonts w:ascii="Times New Roman" w:hAnsi="Times New Roman"/>
          <w:sz w:val="24"/>
          <w:szCs w:val="24"/>
        </w:rPr>
      </w:pPr>
      <w:r w:rsidRPr="00F13FC1">
        <w:rPr>
          <w:rFonts w:ascii="Times New Roman" w:hAnsi="Times New Roman"/>
          <w:sz w:val="24"/>
          <w:szCs w:val="24"/>
        </w:rPr>
        <w:t>Současně žádám o poskytnutí informací ve strojově čitelné podobě, např. v souboru MS Excel nebo formátu PDF.“</w:t>
      </w:r>
    </w:p>
    <w:p w:rsidR="002F3CD6" w:rsidRDefault="002F3CD6" w:rsidP="002F3CD6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sz w:val="24"/>
          <w:szCs w:val="24"/>
          <w:u w:val="single"/>
        </w:rPr>
        <w:t>Odpověď:</w:t>
      </w:r>
    </w:p>
    <w:p w:rsidR="002F3CD6" w:rsidRDefault="002F3CD6" w:rsidP="002F3CD6">
      <w:r w:rsidRPr="0099175A">
        <w:rPr>
          <w:rFonts w:ascii="Times New Roman" w:hAnsi="Times New Roman"/>
          <w:sz w:val="24"/>
          <w:szCs w:val="24"/>
        </w:rPr>
        <w:t>Požadované informace Vám zasíláme v příloze.</w:t>
      </w:r>
    </w:p>
    <w:p w:rsidR="002C5F90" w:rsidRDefault="00F13FC1"/>
    <w:sectPr w:rsidR="002C5F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1E3"/>
    <w:rsid w:val="001A31E3"/>
    <w:rsid w:val="002F3CD6"/>
    <w:rsid w:val="00710750"/>
    <w:rsid w:val="008473C9"/>
    <w:rsid w:val="00987C21"/>
    <w:rsid w:val="00F1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F3CD6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F3CD6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873</Characters>
  <Application>Microsoft Office Word</Application>
  <DocSecurity>0</DocSecurity>
  <Lines>7</Lines>
  <Paragraphs>2</Paragraphs>
  <ScaleCrop>false</ScaleCrop>
  <Company>Finanční správa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Panáková Soňa Mgr. Bc. (GFŘ)</dc:creator>
  <cp:keywords/>
  <dc:description/>
  <cp:lastModifiedBy>Panáková Soňa Mgr. Bc. (GFŘ)</cp:lastModifiedBy>
  <cp:revision>4</cp:revision>
  <dcterms:created xsi:type="dcterms:W3CDTF">2016-08-03T12:40:00Z</dcterms:created>
  <dcterms:modified xsi:type="dcterms:W3CDTF">2016-08-09T13:11:00Z</dcterms:modified>
</cp:coreProperties>
</file>