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5A" w:rsidRDefault="0099175A" w:rsidP="0099175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>
        <w:rPr>
          <w:rFonts w:ascii="Times New Roman" w:hAnsi="Times New Roman"/>
          <w:b/>
          <w:sz w:val="28"/>
          <w:szCs w:val="28"/>
          <w:u w:val="single"/>
        </w:rPr>
        <w:t>obodném přístupu k informacím 39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99175A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9175A" w:rsidRPr="00D612B6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99175A" w:rsidRDefault="0099175A" w:rsidP="0099175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9175A">
        <w:rPr>
          <w:rFonts w:ascii="Times New Roman" w:hAnsi="Times New Roman"/>
          <w:sz w:val="24"/>
          <w:szCs w:val="24"/>
        </w:rPr>
        <w:t>V souladu s ustanovením § 4a zákona č. 106/1999 Sb., o svobodném přístupu k informacím, ve znění pozdějších předpisů, si Vás pro studijní účely, tímto dovoluji požádat o sdělení systematizace nově zřízené Sekce právní GFŘ. Tj. o sdělení počtu pracovníků na jednotlivých odděleních Sekce právní a jejich zařazení do platových tříd, včetně</w:t>
      </w:r>
      <w:r>
        <w:rPr>
          <w:rFonts w:ascii="Times New Roman" w:hAnsi="Times New Roman"/>
          <w:sz w:val="24"/>
          <w:szCs w:val="24"/>
        </w:rPr>
        <w:t xml:space="preserve"> zařazení do katalogu činností.</w:t>
      </w:r>
    </w:p>
    <w:p w:rsidR="0099175A" w:rsidRDefault="0099175A" w:rsidP="0099175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C5F90" w:rsidRDefault="0099175A">
      <w:r w:rsidRPr="0099175A">
        <w:rPr>
          <w:rFonts w:ascii="Times New Roman" w:hAnsi="Times New Roman"/>
          <w:sz w:val="24"/>
          <w:szCs w:val="24"/>
        </w:rPr>
        <w:t>Požadované informace Vám zasíláme v příloze.</w:t>
      </w:r>
      <w:bookmarkStart w:id="0" w:name="_GoBack"/>
      <w:bookmarkEnd w:id="0"/>
    </w:p>
    <w:sectPr w:rsidR="002C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32"/>
    <w:rsid w:val="004D4A32"/>
    <w:rsid w:val="00710750"/>
    <w:rsid w:val="00987C21"/>
    <w:rsid w:val="0099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437</Characters>
  <Application>Microsoft Office Word</Application>
  <DocSecurity>0</DocSecurity>
  <Lines>3</Lines>
  <Paragraphs>1</Paragraphs>
  <ScaleCrop>false</ScaleCrop>
  <Company>Finanční správa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Panáková Soňa Mgr. Bc. (GFŘ)</cp:lastModifiedBy>
  <cp:revision>2</cp:revision>
  <dcterms:created xsi:type="dcterms:W3CDTF">2016-07-19T08:20:00Z</dcterms:created>
  <dcterms:modified xsi:type="dcterms:W3CDTF">2016-07-19T08:21:00Z</dcterms:modified>
</cp:coreProperties>
</file>