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5"/>
        <w:gridCol w:w="6992"/>
      </w:tblGrid>
      <w:tr w:rsidR="00F0604C" w14:paraId="70D54BD3" w14:textId="77777777" w:rsidTr="00175418">
        <w:trPr>
          <w:trHeight w:hRule="exact" w:val="559"/>
        </w:trPr>
        <w:tc>
          <w:tcPr>
            <w:tcW w:w="10717" w:type="dxa"/>
            <w:gridSpan w:val="2"/>
          </w:tcPr>
          <w:p w14:paraId="4F906090" w14:textId="3EFFC8B9" w:rsidR="00F0604C" w:rsidRDefault="00175418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spacing w:val="-2"/>
                <w:sz w:val="28"/>
                <w:szCs w:val="28"/>
                <w:u w:val="single"/>
              </w:rPr>
              <w:t>Kontroly zaměřené na rešeršní služby (91/26)</w:t>
            </w:r>
          </w:p>
        </w:tc>
      </w:tr>
      <w:tr w:rsidR="00F0604C" w14:paraId="3CA62937" w14:textId="77777777" w:rsidTr="00175418">
        <w:trPr>
          <w:trHeight w:hRule="exact" w:val="459"/>
        </w:trPr>
        <w:tc>
          <w:tcPr>
            <w:tcW w:w="3725" w:type="dxa"/>
          </w:tcPr>
          <w:p w14:paraId="075063F3" w14:textId="77777777" w:rsidR="00F0604C" w:rsidRPr="00175418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175418">
              <w:rPr>
                <w:rFonts w:ascii="Arial" w:eastAsia="Arial" w:hAnsi="Arial" w:cs="Arial"/>
                <w:b/>
                <w:spacing w:val="-2"/>
                <w:sz w:val="22"/>
                <w:szCs w:val="22"/>
                <w:u w:val="single"/>
              </w:rPr>
              <w:t>Žádost:</w:t>
            </w:r>
          </w:p>
        </w:tc>
        <w:tc>
          <w:tcPr>
            <w:tcW w:w="6992" w:type="dxa"/>
          </w:tcPr>
          <w:p w14:paraId="321722FE" w14:textId="77777777" w:rsidR="00F0604C" w:rsidRPr="00175418" w:rsidRDefault="00F0604C">
            <w:pPr>
              <w:rPr>
                <w:sz w:val="22"/>
                <w:szCs w:val="22"/>
              </w:rPr>
            </w:pPr>
          </w:p>
        </w:tc>
      </w:tr>
      <w:tr w:rsidR="00F0604C" w14:paraId="728DF1E4" w14:textId="77777777" w:rsidTr="00175418">
        <w:trPr>
          <w:trHeight w:hRule="exact" w:val="100"/>
        </w:trPr>
        <w:tc>
          <w:tcPr>
            <w:tcW w:w="10717" w:type="dxa"/>
            <w:gridSpan w:val="2"/>
          </w:tcPr>
          <w:p w14:paraId="4D87ECA2" w14:textId="77777777" w:rsidR="00F0604C" w:rsidRPr="00175418" w:rsidRDefault="00F0604C">
            <w:pPr>
              <w:rPr>
                <w:sz w:val="22"/>
                <w:szCs w:val="22"/>
              </w:rPr>
            </w:pPr>
          </w:p>
        </w:tc>
      </w:tr>
      <w:tr w:rsidR="00F0604C" w14:paraId="7AE86A12" w14:textId="77777777" w:rsidTr="00175418">
        <w:trPr>
          <w:trHeight w:hRule="exact" w:val="3623"/>
        </w:trPr>
        <w:tc>
          <w:tcPr>
            <w:tcW w:w="10717" w:type="dxa"/>
            <w:gridSpan w:val="2"/>
            <w:tcMar>
              <w:top w:w="72" w:type="dxa"/>
              <w:left w:w="72" w:type="dxa"/>
              <w:right w:w="72" w:type="dxa"/>
            </w:tcMar>
          </w:tcPr>
          <w:p w14:paraId="4A85BF60" w14:textId="77777777" w:rsidR="00F0604C" w:rsidRPr="00175418" w:rsidRDefault="00F0604C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080B8FFC" w14:textId="77777777" w:rsidR="00F0604C" w:rsidRPr="00175418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175418">
              <w:rPr>
                <w:rFonts w:ascii="Arial" w:eastAsia="Arial" w:hAnsi="Arial" w:cs="Arial"/>
                <w:spacing w:val="-2"/>
                <w:sz w:val="22"/>
                <w:szCs w:val="22"/>
              </w:rPr>
              <w:t>Prováděla Finanční správa ČR v posledních 5 až 10 letech cílené, systematické finanční a daňové kontroly zaměřené na subjekty (právnické i fyzické osoby) podnikající v oblasti tzv. rešeršních služeb, zpracování podkladů pro akademické práce či zprostředkování psaní textů na zakázku (tzv. essay mills), která se často pohybuje v šedé zóně ekonomiky?</w:t>
            </w:r>
          </w:p>
          <w:p w14:paraId="3E9F5C50" w14:textId="77777777" w:rsidR="00F0604C" w:rsidRPr="00175418" w:rsidRDefault="00F0604C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02A53186" w14:textId="77777777" w:rsidR="00F0604C" w:rsidRPr="00175418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175418">
              <w:rPr>
                <w:rFonts w:ascii="Arial" w:eastAsia="Arial" w:hAnsi="Arial" w:cs="Arial"/>
                <w:spacing w:val="-2"/>
                <w:sz w:val="22"/>
                <w:szCs w:val="22"/>
              </w:rPr>
              <w:t>Zaměřila se Finanční správa při kontrolách na subjekty v tomto oboru, které vykazují rizikové znaky – například mají jako jednatele či společníky cizí státní příslušníky (např. občany Slovenska, Ruské federace apod.) a v účetních závěrkách v obchodním rejstříku dlouhodobě uvádějí nulové nebo minimální zisky a příjmy, které neodpovídají reálnému tržnímu podílu a inzertním kampaním?</w:t>
            </w:r>
          </w:p>
          <w:p w14:paraId="16698799" w14:textId="77777777" w:rsidR="00F0604C" w:rsidRPr="00175418" w:rsidRDefault="00F0604C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6983A89C" w14:textId="77777777" w:rsidR="00F0604C" w:rsidRPr="00175418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175418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Byly v rámci kontrol těchto agentur prověřovány skutečné počty vyhotovených prací na zakázku, identifikovány toky plateb od studentů (objednatelů) a kontrolováno správné odvádění DPH a daně z příjmů z těchto specifických transakcí? </w:t>
            </w:r>
          </w:p>
        </w:tc>
      </w:tr>
      <w:tr w:rsidR="00F0604C" w14:paraId="08CC1B1C" w14:textId="77777777" w:rsidTr="00175418">
        <w:trPr>
          <w:trHeight w:hRule="exact" w:val="445"/>
        </w:trPr>
        <w:tc>
          <w:tcPr>
            <w:tcW w:w="3725" w:type="dxa"/>
          </w:tcPr>
          <w:p w14:paraId="74110AF5" w14:textId="77777777" w:rsidR="00F0604C" w:rsidRPr="00175418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175418">
              <w:rPr>
                <w:rFonts w:ascii="Arial" w:eastAsia="Arial" w:hAnsi="Arial" w:cs="Arial"/>
                <w:b/>
                <w:spacing w:val="-2"/>
                <w:sz w:val="22"/>
                <w:szCs w:val="22"/>
                <w:u w:val="single"/>
              </w:rPr>
              <w:t>Odpověď:</w:t>
            </w:r>
          </w:p>
        </w:tc>
        <w:tc>
          <w:tcPr>
            <w:tcW w:w="6992" w:type="dxa"/>
          </w:tcPr>
          <w:p w14:paraId="4CDE5768" w14:textId="77777777" w:rsidR="00F0604C" w:rsidRPr="00175418" w:rsidRDefault="00F0604C">
            <w:pPr>
              <w:rPr>
                <w:sz w:val="22"/>
                <w:szCs w:val="22"/>
              </w:rPr>
            </w:pPr>
          </w:p>
        </w:tc>
      </w:tr>
      <w:tr w:rsidR="00F0604C" w14:paraId="2E0446A9" w14:textId="77777777" w:rsidTr="00175418">
        <w:trPr>
          <w:trHeight w:hRule="exact" w:val="114"/>
        </w:trPr>
        <w:tc>
          <w:tcPr>
            <w:tcW w:w="10717" w:type="dxa"/>
            <w:gridSpan w:val="2"/>
          </w:tcPr>
          <w:p w14:paraId="1938AAFC" w14:textId="77777777" w:rsidR="00F0604C" w:rsidRPr="00175418" w:rsidRDefault="00F0604C">
            <w:pPr>
              <w:rPr>
                <w:sz w:val="22"/>
                <w:szCs w:val="22"/>
              </w:rPr>
            </w:pPr>
          </w:p>
        </w:tc>
      </w:tr>
      <w:tr w:rsidR="00F0604C" w14:paraId="29020DB3" w14:textId="77777777" w:rsidTr="004824AE">
        <w:trPr>
          <w:trHeight w:hRule="exact" w:val="1146"/>
        </w:trPr>
        <w:tc>
          <w:tcPr>
            <w:tcW w:w="10717" w:type="dxa"/>
            <w:gridSpan w:val="2"/>
            <w:tcMar>
              <w:top w:w="72" w:type="dxa"/>
              <w:left w:w="72" w:type="dxa"/>
              <w:right w:w="72" w:type="dxa"/>
            </w:tcMar>
          </w:tcPr>
          <w:p w14:paraId="75179550" w14:textId="77777777" w:rsidR="00F0604C" w:rsidRPr="00175418" w:rsidRDefault="00F0604C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24C808B0" w14:textId="77777777" w:rsidR="00F0604C" w:rsidRPr="00175418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175418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V oblasti podnikání tzv. rešeršních služeb nebyly prováděny žádné cílené kontrolní akce. Z tohoto důvodu má povinný subjekt za to, že je tím zkonzumována i odpověď na doplňující dotazy. </w:t>
            </w:r>
          </w:p>
        </w:tc>
      </w:tr>
    </w:tbl>
    <w:p w14:paraId="0198E917" w14:textId="77777777" w:rsidR="001409DF" w:rsidRDefault="001409DF"/>
    <w:sectPr w:rsidR="001409DF">
      <w:pgSz w:w="11906" w:h="16838"/>
      <w:pgMar w:top="567" w:right="567" w:bottom="517" w:left="567" w:header="226" w:footer="206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04C"/>
    <w:rsid w:val="001409DF"/>
    <w:rsid w:val="00175418"/>
    <w:rsid w:val="0042449C"/>
    <w:rsid w:val="004824AE"/>
    <w:rsid w:val="00F0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C3F0B"/>
  <w15:docId w15:val="{B272EE53-649B-4301-975D-268EF0140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240" w:lineRule="auto"/>
    </w:pPr>
    <w:rPr>
      <w:sz w:val="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Reports.JS 2024.2.6 from 2024.05.20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Bloudková Kateřina Mgr. (GFŘ)</dc:creator>
  <cp:keywords/>
  <dc:description/>
  <cp:lastModifiedBy>Bloudková Kateřina Mgr. (GFŘ)</cp:lastModifiedBy>
  <cp:revision>2</cp:revision>
  <dcterms:created xsi:type="dcterms:W3CDTF">2026-09-22T04:42:00Z</dcterms:created>
  <dcterms:modified xsi:type="dcterms:W3CDTF">2026-09-22T04:42:00Z</dcterms:modified>
  <cp:contentStatus>Netscape * Mozilla/5.0 (Windows NT 10.0; Win64; x64) AppleWebKit/537.36 (KHTML, like Gecko) Chrome/152.0.0.0 Safari/537.36 Edg/152.0.0.0</cp:contentStatus>
</cp:coreProperties>
</file>