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1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25"/>
        <w:gridCol w:w="6992"/>
      </w:tblGrid>
      <w:tr w:rsidR="005A4E25" w14:paraId="51315033" w14:textId="77777777" w:rsidTr="00AA128E">
        <w:trPr>
          <w:trHeight w:hRule="exact" w:val="559"/>
        </w:trPr>
        <w:tc>
          <w:tcPr>
            <w:tcW w:w="10717" w:type="dxa"/>
            <w:gridSpan w:val="2"/>
          </w:tcPr>
          <w:p w14:paraId="2A2E66FA" w14:textId="70C7C40E" w:rsidR="005A4E25" w:rsidRDefault="00AA128E">
            <w:pPr>
              <w:spacing w:line="232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eastAsia="Arial" w:hAnsi="Arial" w:cs="Arial"/>
                <w:b/>
                <w:spacing w:val="-2"/>
                <w:sz w:val="28"/>
                <w:szCs w:val="28"/>
                <w:u w:val="single"/>
              </w:rPr>
              <w:t>Odkaz na zveřejněné – místní koeficienty k </w:t>
            </w:r>
            <w:proofErr w:type="spellStart"/>
            <w:r>
              <w:rPr>
                <w:rFonts w:ascii="Arial" w:eastAsia="Arial" w:hAnsi="Arial" w:cs="Arial"/>
                <w:b/>
                <w:spacing w:val="-2"/>
                <w:sz w:val="28"/>
                <w:szCs w:val="28"/>
                <w:u w:val="single"/>
              </w:rPr>
              <w:t>DNe</w:t>
            </w:r>
            <w:proofErr w:type="spellEnd"/>
            <w:r>
              <w:rPr>
                <w:rFonts w:ascii="Arial" w:eastAsia="Arial" w:hAnsi="Arial" w:cs="Arial"/>
                <w:b/>
                <w:spacing w:val="-2"/>
                <w:sz w:val="28"/>
                <w:szCs w:val="28"/>
                <w:u w:val="single"/>
              </w:rPr>
              <w:t xml:space="preserve"> (110/26)</w:t>
            </w:r>
          </w:p>
        </w:tc>
      </w:tr>
      <w:tr w:rsidR="005A4E25" w14:paraId="745A42AA" w14:textId="77777777" w:rsidTr="00AA128E">
        <w:trPr>
          <w:trHeight w:hRule="exact" w:val="459"/>
        </w:trPr>
        <w:tc>
          <w:tcPr>
            <w:tcW w:w="3725" w:type="dxa"/>
          </w:tcPr>
          <w:p w14:paraId="72DAA5C4" w14:textId="77777777" w:rsidR="005A4E25" w:rsidRPr="00AA128E" w:rsidRDefault="00000000">
            <w:pPr>
              <w:spacing w:line="232" w:lineRule="auto"/>
              <w:rPr>
                <w:rFonts w:ascii="Arial" w:eastAsia="Arial" w:hAnsi="Arial" w:cs="Arial"/>
                <w:color w:val="000000"/>
                <w:spacing w:val="-2"/>
                <w:sz w:val="22"/>
                <w:szCs w:val="22"/>
              </w:rPr>
            </w:pPr>
            <w:r w:rsidRPr="00AA128E">
              <w:rPr>
                <w:rFonts w:ascii="Arial" w:eastAsia="Arial" w:hAnsi="Arial" w:cs="Arial"/>
                <w:b/>
                <w:spacing w:val="-2"/>
                <w:sz w:val="22"/>
                <w:szCs w:val="22"/>
                <w:u w:val="single"/>
              </w:rPr>
              <w:t>Žádost:</w:t>
            </w:r>
          </w:p>
        </w:tc>
        <w:tc>
          <w:tcPr>
            <w:tcW w:w="6992" w:type="dxa"/>
          </w:tcPr>
          <w:p w14:paraId="49163774" w14:textId="77777777" w:rsidR="005A4E25" w:rsidRPr="00AA128E" w:rsidRDefault="005A4E25">
            <w:pPr>
              <w:rPr>
                <w:sz w:val="22"/>
                <w:szCs w:val="22"/>
              </w:rPr>
            </w:pPr>
          </w:p>
        </w:tc>
      </w:tr>
      <w:tr w:rsidR="005A4E25" w14:paraId="6A6E8E0A" w14:textId="77777777" w:rsidTr="00AA128E">
        <w:trPr>
          <w:trHeight w:hRule="exact" w:val="100"/>
        </w:trPr>
        <w:tc>
          <w:tcPr>
            <w:tcW w:w="10717" w:type="dxa"/>
            <w:gridSpan w:val="2"/>
          </w:tcPr>
          <w:p w14:paraId="45BC78AE" w14:textId="77777777" w:rsidR="005A4E25" w:rsidRPr="00AA128E" w:rsidRDefault="005A4E25">
            <w:pPr>
              <w:rPr>
                <w:sz w:val="22"/>
                <w:szCs w:val="22"/>
              </w:rPr>
            </w:pPr>
          </w:p>
        </w:tc>
      </w:tr>
      <w:tr w:rsidR="005A4E25" w14:paraId="13C49530" w14:textId="77777777" w:rsidTr="00AA128E">
        <w:trPr>
          <w:trHeight w:hRule="exact" w:val="1228"/>
        </w:trPr>
        <w:tc>
          <w:tcPr>
            <w:tcW w:w="10717" w:type="dxa"/>
            <w:gridSpan w:val="2"/>
            <w:tcMar>
              <w:top w:w="72" w:type="dxa"/>
              <w:left w:w="72" w:type="dxa"/>
              <w:right w:w="72" w:type="dxa"/>
            </w:tcMar>
          </w:tcPr>
          <w:p w14:paraId="2E4C05E0" w14:textId="77777777" w:rsidR="005A4E25" w:rsidRPr="00AA128E" w:rsidRDefault="005A4E25">
            <w:pPr>
              <w:spacing w:line="162" w:lineRule="auto"/>
              <w:rPr>
                <w:rFonts w:ascii="Arial" w:eastAsia="Arial" w:hAnsi="Arial" w:cs="Arial"/>
                <w:color w:val="000000"/>
                <w:spacing w:val="-2"/>
                <w:sz w:val="22"/>
                <w:szCs w:val="22"/>
              </w:rPr>
            </w:pPr>
          </w:p>
          <w:p w14:paraId="358A3FF6" w14:textId="6D1CB826" w:rsidR="005A4E25" w:rsidRPr="00AA128E" w:rsidRDefault="00000000">
            <w:pPr>
              <w:spacing w:line="232" w:lineRule="auto"/>
              <w:rPr>
                <w:rFonts w:ascii="Arial" w:eastAsia="Arial" w:hAnsi="Arial" w:cs="Arial"/>
                <w:color w:val="000000"/>
                <w:spacing w:val="-2"/>
                <w:sz w:val="22"/>
                <w:szCs w:val="22"/>
              </w:rPr>
            </w:pPr>
            <w:r w:rsidRPr="00AA128E">
              <w:rPr>
                <w:rFonts w:ascii="Arial" w:eastAsia="Arial" w:hAnsi="Arial" w:cs="Arial"/>
                <w:spacing w:val="-2"/>
                <w:sz w:val="22"/>
                <w:szCs w:val="22"/>
              </w:rPr>
              <w:t>Žádám o poskytnutí seznamu obcí, které vydaly vyhlášku upravující místní koeficient daně z nemovitých věci s</w:t>
            </w:r>
            <w:r w:rsidR="00AA128E">
              <w:rPr>
                <w:rFonts w:ascii="Arial" w:eastAsia="Arial" w:hAnsi="Arial" w:cs="Arial"/>
                <w:spacing w:val="-2"/>
                <w:sz w:val="22"/>
                <w:szCs w:val="22"/>
              </w:rPr>
              <w:t> </w:t>
            </w:r>
            <w:r w:rsidRPr="00AA128E">
              <w:rPr>
                <w:rFonts w:ascii="Arial" w:eastAsia="Arial" w:hAnsi="Arial" w:cs="Arial"/>
                <w:spacing w:val="-2"/>
                <w:sz w:val="22"/>
                <w:szCs w:val="22"/>
              </w:rPr>
              <w:t xml:space="preserve">účinností od 1. 1. 2025 a 1. 1. 2026. </w:t>
            </w:r>
          </w:p>
        </w:tc>
      </w:tr>
      <w:tr w:rsidR="005A4E25" w14:paraId="3A6CF51F" w14:textId="77777777" w:rsidTr="00AA128E">
        <w:trPr>
          <w:trHeight w:hRule="exact" w:val="458"/>
        </w:trPr>
        <w:tc>
          <w:tcPr>
            <w:tcW w:w="3725" w:type="dxa"/>
          </w:tcPr>
          <w:p w14:paraId="0A33A934" w14:textId="77777777" w:rsidR="005A4E25" w:rsidRPr="00AA128E" w:rsidRDefault="00000000">
            <w:pPr>
              <w:spacing w:line="232" w:lineRule="auto"/>
              <w:rPr>
                <w:rFonts w:ascii="Arial" w:eastAsia="Arial" w:hAnsi="Arial" w:cs="Arial"/>
                <w:color w:val="000000"/>
                <w:spacing w:val="-2"/>
                <w:sz w:val="22"/>
                <w:szCs w:val="22"/>
              </w:rPr>
            </w:pPr>
            <w:r w:rsidRPr="00AA128E">
              <w:rPr>
                <w:rFonts w:ascii="Arial" w:eastAsia="Arial" w:hAnsi="Arial" w:cs="Arial"/>
                <w:b/>
                <w:spacing w:val="-2"/>
                <w:sz w:val="22"/>
                <w:szCs w:val="22"/>
                <w:u w:val="single"/>
              </w:rPr>
              <w:t>Odpověď:</w:t>
            </w:r>
          </w:p>
        </w:tc>
        <w:tc>
          <w:tcPr>
            <w:tcW w:w="6992" w:type="dxa"/>
          </w:tcPr>
          <w:p w14:paraId="7AEEE8FC" w14:textId="77777777" w:rsidR="005A4E25" w:rsidRPr="00AA128E" w:rsidRDefault="005A4E25">
            <w:pPr>
              <w:rPr>
                <w:sz w:val="22"/>
                <w:szCs w:val="22"/>
              </w:rPr>
            </w:pPr>
          </w:p>
        </w:tc>
      </w:tr>
      <w:tr w:rsidR="005A4E25" w14:paraId="24517B84" w14:textId="77777777" w:rsidTr="00AA128E">
        <w:trPr>
          <w:trHeight w:hRule="exact" w:val="100"/>
        </w:trPr>
        <w:tc>
          <w:tcPr>
            <w:tcW w:w="10717" w:type="dxa"/>
            <w:gridSpan w:val="2"/>
          </w:tcPr>
          <w:p w14:paraId="01047D8F" w14:textId="77777777" w:rsidR="005A4E25" w:rsidRPr="00AA128E" w:rsidRDefault="005A4E25">
            <w:pPr>
              <w:rPr>
                <w:sz w:val="22"/>
                <w:szCs w:val="22"/>
              </w:rPr>
            </w:pPr>
          </w:p>
        </w:tc>
      </w:tr>
      <w:tr w:rsidR="005A4E25" w14:paraId="6527FB7D" w14:textId="77777777" w:rsidTr="00AA128E">
        <w:trPr>
          <w:trHeight w:hRule="exact" w:val="1388"/>
        </w:trPr>
        <w:tc>
          <w:tcPr>
            <w:tcW w:w="10717" w:type="dxa"/>
            <w:gridSpan w:val="2"/>
            <w:tcMar>
              <w:top w:w="72" w:type="dxa"/>
              <w:left w:w="72" w:type="dxa"/>
              <w:right w:w="72" w:type="dxa"/>
            </w:tcMar>
          </w:tcPr>
          <w:p w14:paraId="64FC4301" w14:textId="77777777" w:rsidR="005A4E25" w:rsidRPr="00AA128E" w:rsidRDefault="005A4E25">
            <w:pPr>
              <w:spacing w:line="162" w:lineRule="auto"/>
              <w:rPr>
                <w:rFonts w:ascii="Arial" w:eastAsia="Arial" w:hAnsi="Arial" w:cs="Arial"/>
                <w:color w:val="000000"/>
                <w:spacing w:val="-2"/>
                <w:sz w:val="22"/>
                <w:szCs w:val="22"/>
              </w:rPr>
            </w:pPr>
          </w:p>
          <w:p w14:paraId="3CA370B7" w14:textId="3EEB68D9" w:rsidR="005A4E25" w:rsidRPr="00AA128E" w:rsidRDefault="00000000">
            <w:pPr>
              <w:spacing w:line="232" w:lineRule="auto"/>
              <w:rPr>
                <w:rFonts w:ascii="Arial" w:eastAsia="Arial" w:hAnsi="Arial" w:cs="Arial"/>
                <w:color w:val="000000"/>
                <w:spacing w:val="-2"/>
                <w:sz w:val="22"/>
                <w:szCs w:val="22"/>
              </w:rPr>
            </w:pPr>
            <w:r w:rsidRPr="00AA128E">
              <w:rPr>
                <w:rFonts w:ascii="Arial" w:eastAsia="Arial" w:hAnsi="Arial" w:cs="Arial"/>
                <w:spacing w:val="-2"/>
                <w:sz w:val="22"/>
                <w:szCs w:val="22"/>
              </w:rPr>
              <w:t xml:space="preserve">Povinný subjekt Vás odkazuje na zveřejněnou informaci, která je zveřejněna na portálu MOJE daně, zde: </w:t>
            </w:r>
            <w:hyperlink r:id="rId4" w:history="1">
              <w:r w:rsidR="00AA128E" w:rsidRPr="008502D0">
                <w:rPr>
                  <w:rStyle w:val="Hypertextovodkaz"/>
                  <w:rFonts w:ascii="Arial" w:eastAsia="Arial" w:hAnsi="Arial" w:cs="Arial"/>
                  <w:spacing w:val="-2"/>
                  <w:sz w:val="22"/>
                  <w:szCs w:val="22"/>
                </w:rPr>
                <w:t>https://adisspr.mfcr.cz/pmd/dokumentace/ciselniky</w:t>
              </w:r>
            </w:hyperlink>
            <w:r w:rsidRPr="00AA128E">
              <w:rPr>
                <w:rFonts w:ascii="Arial" w:eastAsia="Arial" w:hAnsi="Arial" w:cs="Arial"/>
                <w:spacing w:val="-2"/>
                <w:sz w:val="22"/>
                <w:szCs w:val="22"/>
              </w:rPr>
              <w:t xml:space="preserve">. Jedná se o číselníky č. 39–43. </w:t>
            </w:r>
          </w:p>
        </w:tc>
      </w:tr>
    </w:tbl>
    <w:p w14:paraId="5B6E0240" w14:textId="77777777" w:rsidR="007562D1" w:rsidRDefault="007562D1"/>
    <w:sectPr w:rsidR="007562D1">
      <w:pgSz w:w="11906" w:h="16838"/>
      <w:pgMar w:top="567" w:right="567" w:bottom="517" w:left="567" w:header="226" w:footer="206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E25"/>
    <w:rsid w:val="001F6338"/>
    <w:rsid w:val="005A4E25"/>
    <w:rsid w:val="007562D1"/>
    <w:rsid w:val="00AA128E"/>
    <w:rsid w:val="00CF1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6CB74"/>
  <w15:docId w15:val="{D74B9B22-9148-46A4-BACE-816A433D1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0" w:line="240" w:lineRule="auto"/>
    </w:pPr>
    <w:rPr>
      <w:sz w:val="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AA128E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AA12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adisspr.mfcr.cz/pmd/dokumentace/ciselniky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414</Characters>
  <Application>Microsoft Office Word</Application>
  <DocSecurity>0</DocSecurity>
  <Lines>3</Lines>
  <Paragraphs>1</Paragraphs>
  <ScaleCrop>false</ScaleCrop>
  <Company>Stimulsoft Reports.JS 2024.2.6 from 2024.05.20</Company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</dc:title>
  <dc:subject>Report</dc:subject>
  <dc:creator>Bloudková Kateřina Mgr. (GFŘ)</dc:creator>
  <cp:keywords/>
  <dc:description/>
  <cp:lastModifiedBy>Bloudková Kateřina Mgr. (GFŘ)</cp:lastModifiedBy>
  <cp:revision>2</cp:revision>
  <dcterms:created xsi:type="dcterms:W3CDTF">2026-10-14T08:08:00Z</dcterms:created>
  <dcterms:modified xsi:type="dcterms:W3CDTF">2026-10-14T08:08:00Z</dcterms:modified>
  <cp:contentStatus>Netscape * Mozilla/5.0 (Windows NT 10.0; Win64; x64) AppleWebKit/537.36 (KHTML, like Gecko) Chrome/153.0.0.0 Safari/537.36 Edg/153.0.0.0</cp:contentStatus>
</cp:coreProperties>
</file>