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5"/>
        <w:gridCol w:w="6992"/>
      </w:tblGrid>
      <w:tr w:rsidR="0046236D" w14:paraId="06E94BC3" w14:textId="77777777" w:rsidTr="00A540E8">
        <w:trPr>
          <w:trHeight w:hRule="exact" w:val="999"/>
        </w:trPr>
        <w:tc>
          <w:tcPr>
            <w:tcW w:w="10717" w:type="dxa"/>
            <w:gridSpan w:val="2"/>
          </w:tcPr>
          <w:p w14:paraId="39F38EC6" w14:textId="77777777" w:rsidR="0046236D" w:rsidRDefault="00A540E8">
            <w:pPr>
              <w:spacing w:line="232" w:lineRule="auto"/>
              <w:rPr>
                <w:rFonts w:ascii="Arial" w:eastAsia="Arial" w:hAnsi="Arial" w:cs="Arial"/>
                <w:b/>
                <w:spacing w:val="-2"/>
                <w:sz w:val="28"/>
                <w:szCs w:val="28"/>
                <w:u w:val="single"/>
              </w:rPr>
            </w:pPr>
            <w:r>
              <w:rPr>
                <w:rFonts w:ascii="Arial" w:eastAsia="Arial" w:hAnsi="Arial" w:cs="Arial"/>
                <w:b/>
                <w:spacing w:val="-2"/>
                <w:sz w:val="28"/>
                <w:szCs w:val="28"/>
                <w:u w:val="single"/>
              </w:rPr>
              <w:t>Metodický materiál k posouzení zdaňování příspěvků poskytovaných orgány EU (100/26)</w:t>
            </w:r>
          </w:p>
          <w:p w14:paraId="3E1A02C6" w14:textId="2560E91E" w:rsidR="00A540E8" w:rsidRDefault="00A540E8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</w:tr>
      <w:tr w:rsidR="0046236D" w14:paraId="2AF07B6A" w14:textId="77777777" w:rsidTr="00A540E8">
        <w:trPr>
          <w:trHeight w:hRule="exact" w:val="459"/>
        </w:trPr>
        <w:tc>
          <w:tcPr>
            <w:tcW w:w="3725" w:type="dxa"/>
          </w:tcPr>
          <w:p w14:paraId="0D9E82E5" w14:textId="77777777" w:rsidR="0046236D" w:rsidRPr="00A540E8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A540E8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Žádost:</w:t>
            </w:r>
          </w:p>
        </w:tc>
        <w:tc>
          <w:tcPr>
            <w:tcW w:w="6992" w:type="dxa"/>
          </w:tcPr>
          <w:p w14:paraId="15103C92" w14:textId="77777777" w:rsidR="0046236D" w:rsidRPr="00A540E8" w:rsidRDefault="0046236D">
            <w:pPr>
              <w:rPr>
                <w:sz w:val="22"/>
                <w:szCs w:val="22"/>
              </w:rPr>
            </w:pPr>
          </w:p>
        </w:tc>
      </w:tr>
      <w:tr w:rsidR="0046236D" w14:paraId="3F0C4743" w14:textId="77777777" w:rsidTr="00A540E8">
        <w:trPr>
          <w:trHeight w:hRule="exact" w:val="100"/>
        </w:trPr>
        <w:tc>
          <w:tcPr>
            <w:tcW w:w="10717" w:type="dxa"/>
            <w:gridSpan w:val="2"/>
          </w:tcPr>
          <w:p w14:paraId="66BB6B32" w14:textId="77777777" w:rsidR="0046236D" w:rsidRPr="00A540E8" w:rsidRDefault="0046236D">
            <w:pPr>
              <w:rPr>
                <w:sz w:val="22"/>
                <w:szCs w:val="22"/>
              </w:rPr>
            </w:pPr>
          </w:p>
        </w:tc>
      </w:tr>
      <w:tr w:rsidR="0046236D" w14:paraId="49E6129F" w14:textId="77777777" w:rsidTr="00A540E8">
        <w:trPr>
          <w:trHeight w:hRule="exact" w:val="2645"/>
        </w:trPr>
        <w:tc>
          <w:tcPr>
            <w:tcW w:w="10717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5516B6F8" w14:textId="77777777" w:rsidR="0046236D" w:rsidRPr="00A540E8" w:rsidRDefault="0046236D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4C368E99" w14:textId="644104F5" w:rsidR="00A540E8" w:rsidRPr="00A540E8" w:rsidRDefault="00A540E8" w:rsidP="00A540E8">
            <w:pPr>
              <w:spacing w:line="232" w:lineRule="auto"/>
              <w:rPr>
                <w:rFonts w:ascii="Arial" w:eastAsia="Arial" w:hAnsi="Arial" w:cs="Arial"/>
                <w:spacing w:val="-2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</w:rPr>
              <w:t>Žádám o k</w:t>
            </w:r>
            <w:r w:rsidRPr="00A540E8">
              <w:rPr>
                <w:rFonts w:ascii="Arial" w:eastAsia="Arial" w:hAnsi="Arial" w:cs="Arial"/>
                <w:b/>
                <w:bCs/>
                <w:spacing w:val="-2"/>
                <w:sz w:val="22"/>
                <w:szCs w:val="22"/>
              </w:rPr>
              <w:t>opii dokumentu nebo dokumentů</w:t>
            </w:r>
            <w:r w:rsidRPr="00A540E8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, které Generální finanční ředitelství vydalo nebo rozeslalo orgánům Finanční správy České republiky a které se týkají daňového posouzení příspěvků (příspěvek na živobytí, příspěvek na pobyt, </w:t>
            </w:r>
            <w:proofErr w:type="spellStart"/>
            <w:r w:rsidRPr="00A540E8">
              <w:rPr>
                <w:rFonts w:ascii="Arial" w:eastAsia="Arial" w:hAnsi="Arial" w:cs="Arial"/>
                <w:spacing w:val="-2"/>
                <w:sz w:val="22"/>
                <w:szCs w:val="22"/>
              </w:rPr>
              <w:t>living</w:t>
            </w:r>
            <w:proofErr w:type="spellEnd"/>
            <w:r w:rsidRPr="00A540E8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A540E8">
              <w:rPr>
                <w:rFonts w:ascii="Arial" w:eastAsia="Arial" w:hAnsi="Arial" w:cs="Arial"/>
                <w:spacing w:val="-2"/>
                <w:sz w:val="22"/>
                <w:szCs w:val="22"/>
              </w:rPr>
              <w:t>allowance</w:t>
            </w:r>
            <w:proofErr w:type="spellEnd"/>
            <w:r w:rsidRPr="00A540E8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, grant, stipendium či obdobně označené plnění) poskytovaných orgány nebo institucemi Evropské unie účastníkům stáží, zejména programu Blue </w:t>
            </w:r>
            <w:proofErr w:type="spellStart"/>
            <w:r w:rsidRPr="00A540E8">
              <w:rPr>
                <w:rFonts w:ascii="Arial" w:eastAsia="Arial" w:hAnsi="Arial" w:cs="Arial"/>
                <w:spacing w:val="-2"/>
                <w:sz w:val="22"/>
                <w:szCs w:val="22"/>
              </w:rPr>
              <w:t>Book</w:t>
            </w:r>
            <w:proofErr w:type="spellEnd"/>
            <w:r w:rsidRPr="00A540E8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A540E8">
              <w:rPr>
                <w:rFonts w:ascii="Arial" w:eastAsia="Arial" w:hAnsi="Arial" w:cs="Arial"/>
                <w:spacing w:val="-2"/>
                <w:sz w:val="22"/>
                <w:szCs w:val="22"/>
              </w:rPr>
              <w:t>Traineeship</w:t>
            </w:r>
            <w:proofErr w:type="spellEnd"/>
            <w:r w:rsidRPr="00A540E8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. Evropské komise, a to bez ohledu na formální označení dokumentu (metodický pokyn, metodická informace, stanovisko, sdělení, odpověď na dotaz, zápis z porady, interní sdělení apod.). U každého dokumentu žádám o uvedení jeho názvu, čísla jednacího, data vydání a útvaru, který jej vydal. </w:t>
            </w:r>
          </w:p>
          <w:p w14:paraId="63763BEE" w14:textId="6B84DA8D" w:rsidR="0046236D" w:rsidRPr="00A540E8" w:rsidRDefault="0046236D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</w:tc>
      </w:tr>
      <w:tr w:rsidR="0046236D" w14:paraId="4839FE42" w14:textId="77777777" w:rsidTr="00A540E8">
        <w:trPr>
          <w:trHeight w:hRule="exact" w:val="458"/>
        </w:trPr>
        <w:tc>
          <w:tcPr>
            <w:tcW w:w="3725" w:type="dxa"/>
          </w:tcPr>
          <w:p w14:paraId="74D118DC" w14:textId="77777777" w:rsidR="0046236D" w:rsidRPr="00A540E8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A540E8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Odpověď:</w:t>
            </w:r>
          </w:p>
        </w:tc>
        <w:tc>
          <w:tcPr>
            <w:tcW w:w="6992" w:type="dxa"/>
          </w:tcPr>
          <w:p w14:paraId="14B393CE" w14:textId="77777777" w:rsidR="0046236D" w:rsidRPr="00A540E8" w:rsidRDefault="0046236D">
            <w:pPr>
              <w:rPr>
                <w:sz w:val="22"/>
                <w:szCs w:val="22"/>
              </w:rPr>
            </w:pPr>
          </w:p>
        </w:tc>
      </w:tr>
      <w:tr w:rsidR="0046236D" w14:paraId="5940A978" w14:textId="77777777" w:rsidTr="00A540E8">
        <w:trPr>
          <w:trHeight w:hRule="exact" w:val="100"/>
        </w:trPr>
        <w:tc>
          <w:tcPr>
            <w:tcW w:w="10717" w:type="dxa"/>
            <w:gridSpan w:val="2"/>
          </w:tcPr>
          <w:p w14:paraId="73DBFB32" w14:textId="77777777" w:rsidR="0046236D" w:rsidRPr="00A540E8" w:rsidRDefault="0046236D">
            <w:pPr>
              <w:rPr>
                <w:sz w:val="22"/>
                <w:szCs w:val="22"/>
              </w:rPr>
            </w:pPr>
          </w:p>
        </w:tc>
      </w:tr>
      <w:tr w:rsidR="0046236D" w14:paraId="2B222DC9" w14:textId="77777777" w:rsidTr="00A540E8">
        <w:trPr>
          <w:trHeight w:hRule="exact" w:val="1105"/>
        </w:trPr>
        <w:tc>
          <w:tcPr>
            <w:tcW w:w="10717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20B2479F" w14:textId="77777777" w:rsidR="0046236D" w:rsidRPr="00A540E8" w:rsidRDefault="0046236D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72726F3B" w14:textId="77777777" w:rsidR="0046236D" w:rsidRPr="00A540E8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A540E8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Povinný subjekt Vám sděluje, že z jeho strany nebyl vydán (a tedy ani rozeslán) orgánům Finanční správy ČR metodický či obdobný materiál (vč. stanovisek) týkající se Vámi daného tématu. </w:t>
            </w:r>
          </w:p>
        </w:tc>
      </w:tr>
    </w:tbl>
    <w:p w14:paraId="1EBC68DF" w14:textId="77777777" w:rsidR="00D12050" w:rsidRDefault="00D12050"/>
    <w:sectPr w:rsidR="00D12050">
      <w:pgSz w:w="11906" w:h="16838"/>
      <w:pgMar w:top="567" w:right="567" w:bottom="517" w:left="567" w:header="226" w:footer="20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36D"/>
    <w:rsid w:val="0046236D"/>
    <w:rsid w:val="00470591"/>
    <w:rsid w:val="00A540E8"/>
    <w:rsid w:val="00D1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B9F0"/>
  <w15:docId w15:val="{055E9C73-3D82-41E2-B8A6-CDE39C9E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sz w:val="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851</Characters>
  <Application>Microsoft Office Word</Application>
  <DocSecurity>0</DocSecurity>
  <Lines>7</Lines>
  <Paragraphs>1</Paragraphs>
  <ScaleCrop>false</ScaleCrop>
  <Company>Stimulsoft Reports.JS 2024.2.6 from 2024.05.20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Bloudková Kateřina Mgr. (GFŘ)</dc:creator>
  <cp:keywords/>
  <dc:description/>
  <cp:lastModifiedBy>Bloudková Kateřina Mgr. (GFŘ)</cp:lastModifiedBy>
  <cp:revision>2</cp:revision>
  <dcterms:created xsi:type="dcterms:W3CDTF">2026-10-02T05:07:00Z</dcterms:created>
  <dcterms:modified xsi:type="dcterms:W3CDTF">2026-10-02T05:07:00Z</dcterms:modified>
  <cp:contentStatus>Netscape * Mozilla/5.0 (Windows NT 10.0; Win64; x64) AppleWebKit/537.36 (KHTML, like Gecko) Chrome/152.0.0.0 Safari/537.36 Edg/152.0.0.0</cp:contentStatus>
</cp:coreProperties>
</file>