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3AE0" w14:textId="15AE7D90" w:rsidR="00894504" w:rsidRPr="003F33F0" w:rsidRDefault="00894504" w:rsidP="00894504">
      <w:pPr>
        <w:jc w:val="both"/>
        <w:rPr>
          <w:rFonts w:ascii="Arial" w:hAnsi="Arial" w:cs="Arial"/>
          <w:b/>
          <w:u w:val="single"/>
        </w:rPr>
      </w:pPr>
      <w:bookmarkStart w:id="0" w:name="_Hlk192569401"/>
      <w:r>
        <w:rPr>
          <w:rFonts w:ascii="Arial" w:hAnsi="Arial" w:cs="Arial"/>
          <w:b/>
          <w:bCs/>
          <w:u w:val="single"/>
        </w:rPr>
        <w:t>M</w:t>
      </w:r>
      <w:r w:rsidRPr="00894504">
        <w:rPr>
          <w:rFonts w:ascii="Arial" w:hAnsi="Arial" w:cs="Arial"/>
          <w:b/>
          <w:bCs/>
          <w:u w:val="single"/>
        </w:rPr>
        <w:t>ezinárodní pomoc při vymáhání daňových pohledávek</w:t>
      </w:r>
      <w:r>
        <w:rPr>
          <w:rFonts w:ascii="Arial" w:hAnsi="Arial" w:cs="Arial"/>
          <w:b/>
          <w:bCs/>
          <w:u w:val="single"/>
        </w:rPr>
        <w:t xml:space="preserve"> </w:t>
      </w:r>
      <w:r w:rsidRPr="00894504">
        <w:rPr>
          <w:rFonts w:ascii="Arial" w:hAnsi="Arial" w:cs="Arial"/>
          <w:b/>
          <w:bCs/>
          <w:u w:val="single"/>
        </w:rPr>
        <w:t>podaných americkým daňovým orgánem od r. 2014</w:t>
      </w:r>
      <w:r w:rsidRPr="00894504">
        <w:rPr>
          <w:rFonts w:ascii="Arial" w:hAnsi="Arial" w:cs="Arial"/>
          <w:b/>
          <w:bCs/>
          <w:u w:val="single"/>
        </w:rPr>
        <w:t xml:space="preserve"> </w:t>
      </w:r>
      <w:r w:rsidRPr="003F33F0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4</w:t>
      </w:r>
      <w:r w:rsidR="005C3F8C">
        <w:rPr>
          <w:rFonts w:ascii="Arial" w:hAnsi="Arial" w:cs="Arial"/>
          <w:b/>
          <w:u w:val="single"/>
        </w:rPr>
        <w:t>8</w:t>
      </w:r>
      <w:r w:rsidRPr="003F33F0">
        <w:rPr>
          <w:rFonts w:ascii="Arial" w:hAnsi="Arial" w:cs="Arial"/>
          <w:b/>
          <w:u w:val="single"/>
        </w:rPr>
        <w:t>/25)</w:t>
      </w:r>
    </w:p>
    <w:p w14:paraId="383F830F" w14:textId="77777777" w:rsidR="00894504" w:rsidRPr="0059326F" w:rsidRDefault="00894504" w:rsidP="00894504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0A9E9617" w14:textId="68978D7B" w:rsid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14:ligatures w14:val="standardContextual"/>
        </w:rPr>
      </w:pPr>
      <w:r w:rsidRPr="00057970">
        <w:rPr>
          <w:rFonts w:ascii="Arial" w:hAnsi="Arial" w:cs="Arial"/>
        </w:rPr>
        <w:t xml:space="preserve">Žádám </w:t>
      </w:r>
      <w:r w:rsidRPr="00057970">
        <w:rPr>
          <w:rFonts w:ascii="Arial" w:hAnsi="Arial" w:cs="Arial"/>
          <w14:ligatures w14:val="standardContextual"/>
        </w:rPr>
        <w:t xml:space="preserve">o </w:t>
      </w:r>
      <w:r>
        <w:rPr>
          <w:rFonts w:ascii="Arial" w:hAnsi="Arial" w:cs="Arial"/>
          <w14:ligatures w14:val="standardContextual"/>
        </w:rPr>
        <w:t>poskytnutí následujících informací:</w:t>
      </w:r>
    </w:p>
    <w:p w14:paraId="7BFEA4D0" w14:textId="00F09B5E" w:rsidR="00894504" w:rsidRP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14:ligatures w14:val="standardContextual"/>
        </w:rPr>
      </w:pPr>
      <w:r w:rsidRPr="00894504">
        <w:rPr>
          <w:rFonts w:ascii="Arial" w:hAnsi="Arial" w:cs="Arial"/>
          <w:i/>
          <w:iCs/>
          <w14:ligatures w14:val="standardContextual"/>
        </w:rPr>
        <w:t xml:space="preserve">Byly od roku 2014 do současnosti evidovány jakékoliv žádosti o mezinárodní pomoc při vymáhání daňových pohledávek podané americkým daňovým orgánem (Internal Revenue Service </w:t>
      </w:r>
      <w:r w:rsidRPr="00894504">
        <w:rPr>
          <w:rFonts w:ascii="Arial" w:hAnsi="Arial" w:cs="Arial"/>
          <w:i/>
          <w:iCs/>
          <w:lang w:val="en-US"/>
          <w14:ligatures w14:val="standardContextual"/>
        </w:rPr>
        <w:t>–</w:t>
      </w:r>
      <w:r w:rsidRPr="00894504">
        <w:rPr>
          <w:rFonts w:ascii="Arial" w:hAnsi="Arial" w:cs="Arial"/>
          <w:i/>
          <w:iCs/>
          <w14:ligatures w14:val="standardContextual"/>
        </w:rPr>
        <w:t xml:space="preserve"> IRS)? </w:t>
      </w:r>
    </w:p>
    <w:p w14:paraId="3BC074CD" w14:textId="77777777" w:rsidR="00894504" w:rsidRP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14:ligatures w14:val="standardContextual"/>
        </w:rPr>
      </w:pPr>
      <w:r w:rsidRPr="00894504">
        <w:rPr>
          <w:rFonts w:ascii="Arial" w:hAnsi="Arial" w:cs="Arial"/>
          <w:i/>
          <w:iCs/>
          <w14:ligatures w14:val="standardContextual"/>
        </w:rPr>
        <w:t xml:space="preserve">Pokud ano, v kolika případech byla taková žádost podána a kolika osob (rezidentů nebo občanů České republiky) se týkala? </w:t>
      </w:r>
    </w:p>
    <w:p w14:paraId="7A38D0AF" w14:textId="77777777" w:rsidR="00894504" w:rsidRP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14:ligatures w14:val="standardContextual"/>
        </w:rPr>
      </w:pPr>
      <w:r w:rsidRPr="00894504">
        <w:rPr>
          <w:rFonts w:ascii="Arial" w:hAnsi="Arial" w:cs="Arial"/>
          <w:i/>
          <w:iCs/>
          <w14:ligatures w14:val="standardContextual"/>
        </w:rPr>
        <w:t xml:space="preserve">Jaká byla průměrná výše vymáhané pohledávky? </w:t>
      </w:r>
    </w:p>
    <w:p w14:paraId="623132DE" w14:textId="77777777" w:rsidR="00894504" w:rsidRP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14:ligatures w14:val="standardContextual"/>
        </w:rPr>
      </w:pPr>
      <w:r w:rsidRPr="00894504">
        <w:rPr>
          <w:rFonts w:ascii="Arial" w:hAnsi="Arial" w:cs="Arial"/>
          <w:i/>
          <w:iCs/>
          <w14:ligatures w14:val="standardContextual"/>
        </w:rPr>
        <w:t xml:space="preserve">V kolika z těchto případů došlo následně ke skutečnému zahájení vymáhacího řízení v České republice, a v kolika z nich byla daňová pohledávka vymožena (byť částečně)? </w:t>
      </w:r>
    </w:p>
    <w:p w14:paraId="0DCD1ED7" w14:textId="77777777" w:rsidR="00894504" w:rsidRP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14:ligatures w14:val="standardContextual"/>
        </w:rPr>
      </w:pPr>
      <w:r w:rsidRPr="00894504">
        <w:rPr>
          <w:rFonts w:ascii="Arial" w:hAnsi="Arial" w:cs="Arial"/>
          <w:i/>
          <w:iCs/>
          <w14:ligatures w14:val="standardContextual"/>
        </w:rPr>
        <w:t>Byly některé z žádostí ze strany IRS zamítnuty, a pokud ano, z jakých důvodů?</w:t>
      </w:r>
    </w:p>
    <w:p w14:paraId="779CBB87" w14:textId="1124E537" w:rsidR="00894504" w:rsidRPr="00537C0A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D31590" w14:textId="77777777" w:rsidR="00894504" w:rsidRDefault="00894504" w:rsidP="0089450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bookmarkEnd w:id="0"/>
    <w:p w14:paraId="118770AD" w14:textId="7D68672B" w:rsidR="00894504" w:rsidRDefault="00894504" w:rsidP="00894504">
      <w:pPr>
        <w:jc w:val="both"/>
      </w:pPr>
      <w:r w:rsidRPr="00894504">
        <w:rPr>
          <w:rFonts w:ascii="Arial" w:hAnsi="Arial" w:cs="Arial"/>
        </w:rPr>
        <w:t>V dotazovaném období, tj. od roku 2014 nebyly Finanční správou ČR přijaty žádné žádosti</w:t>
      </w:r>
      <w:r>
        <w:rPr>
          <w:rFonts w:ascii="Arial" w:hAnsi="Arial" w:cs="Arial"/>
        </w:rPr>
        <w:t xml:space="preserve"> </w:t>
      </w:r>
      <w:r w:rsidRPr="00894504">
        <w:rPr>
          <w:rFonts w:ascii="Arial" w:hAnsi="Arial" w:cs="Arial"/>
        </w:rPr>
        <w:t xml:space="preserve">uvedeného druhu. </w:t>
      </w:r>
      <w:r>
        <w:rPr>
          <w:rFonts w:ascii="Arial" w:hAnsi="Arial" w:cs="Arial"/>
        </w:rPr>
        <w:t>Současně lze</w:t>
      </w:r>
      <w:r w:rsidRPr="00894504">
        <w:rPr>
          <w:rFonts w:ascii="Arial" w:hAnsi="Arial" w:cs="Arial"/>
        </w:rPr>
        <w:t xml:space="preserve"> sdělit, že vůči americkému daňovému</w:t>
      </w:r>
      <w:r>
        <w:rPr>
          <w:rFonts w:ascii="Arial" w:hAnsi="Arial" w:cs="Arial"/>
        </w:rPr>
        <w:t xml:space="preserve"> </w:t>
      </w:r>
      <w:r w:rsidRPr="00894504">
        <w:rPr>
          <w:rFonts w:ascii="Arial" w:hAnsi="Arial" w:cs="Arial"/>
        </w:rPr>
        <w:t>orgánu nebyla uplatněna žádná žádost o mezinárodní pomoc při vymáhání daňových</w:t>
      </w:r>
      <w:r>
        <w:rPr>
          <w:rFonts w:ascii="Arial" w:hAnsi="Arial" w:cs="Arial"/>
        </w:rPr>
        <w:t xml:space="preserve"> </w:t>
      </w:r>
      <w:r w:rsidRPr="00894504">
        <w:rPr>
          <w:rFonts w:ascii="Arial" w:hAnsi="Arial" w:cs="Arial"/>
        </w:rPr>
        <w:t>pohledávek z České republiky.</w:t>
      </w:r>
      <w:r>
        <w:rPr>
          <w:rFonts w:ascii="Arial" w:hAnsi="Arial" w:cs="Arial"/>
        </w:rPr>
        <w:t xml:space="preserve"> </w:t>
      </w:r>
    </w:p>
    <w:p w14:paraId="13FA66F4" w14:textId="77777777" w:rsidR="00894504" w:rsidRDefault="00894504" w:rsidP="00894504"/>
    <w:p w14:paraId="2C66A3F8" w14:textId="77777777" w:rsidR="001E1838" w:rsidRDefault="001E1838"/>
    <w:sectPr w:rsidR="001E1838" w:rsidSect="0089450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04"/>
    <w:rsid w:val="00092E04"/>
    <w:rsid w:val="001E1838"/>
    <w:rsid w:val="0039549D"/>
    <w:rsid w:val="005C3F8C"/>
    <w:rsid w:val="0063463A"/>
    <w:rsid w:val="00894504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367C"/>
  <w15:chartTrackingRefBased/>
  <w15:docId w15:val="{B896EE38-8038-4A2C-8681-F1C6395D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50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4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4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4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45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45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5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45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45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45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4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9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4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94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45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945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4504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945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4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45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4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2025-06-10T06:15:00Z</dcterms:created>
  <dcterms:modified xsi:type="dcterms:W3CDTF">2025-06-10T06:19:00Z</dcterms:modified>
</cp:coreProperties>
</file>