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13D09" w14:textId="7F59D997" w:rsidR="0007648E" w:rsidRPr="003A180A" w:rsidRDefault="0007648E" w:rsidP="0007648E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A180A">
        <w:rPr>
          <w:rFonts w:ascii="Arial" w:hAnsi="Arial" w:cs="Arial"/>
          <w:b/>
          <w:bCs/>
          <w:u w:val="single"/>
        </w:rPr>
        <w:t xml:space="preserve">Statistické </w:t>
      </w:r>
      <w:r w:rsidRPr="007C4C91">
        <w:rPr>
          <w:rFonts w:ascii="Arial" w:hAnsi="Arial" w:cs="Arial"/>
          <w:b/>
          <w:bCs/>
          <w:u w:val="single"/>
        </w:rPr>
        <w:t xml:space="preserve">údaje </w:t>
      </w:r>
      <w:r w:rsidR="007C4C91" w:rsidRPr="007C4C91">
        <w:rPr>
          <w:rFonts w:ascii="Arial" w:hAnsi="Arial" w:cs="Arial"/>
          <w:b/>
          <w:bCs/>
          <w:u w:val="single"/>
          <w14:ligatures w14:val="standardContextual"/>
        </w:rPr>
        <w:t>k veřejně prospěšným poplatníkům</w:t>
      </w:r>
      <w:r w:rsidR="007C4C91" w:rsidRPr="003A180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3A180A">
        <w:rPr>
          <w:rFonts w:ascii="Arial" w:hAnsi="Arial" w:cs="Arial"/>
          <w:b/>
          <w:sz w:val="24"/>
          <w:szCs w:val="24"/>
          <w:u w:val="single"/>
        </w:rPr>
        <w:t>(</w:t>
      </w:r>
      <w:r>
        <w:rPr>
          <w:rFonts w:ascii="Arial" w:hAnsi="Arial" w:cs="Arial"/>
          <w:b/>
          <w:sz w:val="24"/>
          <w:szCs w:val="24"/>
          <w:u w:val="single"/>
        </w:rPr>
        <w:t>7</w:t>
      </w:r>
      <w:r w:rsidRPr="003A180A">
        <w:rPr>
          <w:rFonts w:ascii="Arial" w:hAnsi="Arial" w:cs="Arial"/>
          <w:b/>
          <w:sz w:val="24"/>
          <w:szCs w:val="24"/>
          <w:u w:val="single"/>
        </w:rPr>
        <w:t>/25)</w:t>
      </w:r>
    </w:p>
    <w:p w14:paraId="3CAF69E5" w14:textId="77777777" w:rsidR="0007648E" w:rsidRPr="000A4CA8" w:rsidRDefault="0007648E" w:rsidP="0007648E">
      <w:pPr>
        <w:jc w:val="both"/>
        <w:rPr>
          <w:rFonts w:ascii="Arial" w:hAnsi="Arial" w:cs="Arial"/>
          <w:b/>
          <w:u w:val="single"/>
        </w:rPr>
      </w:pPr>
      <w:r w:rsidRPr="000A4CA8">
        <w:rPr>
          <w:rFonts w:ascii="Arial" w:hAnsi="Arial" w:cs="Arial"/>
          <w:b/>
          <w:u w:val="single"/>
        </w:rPr>
        <w:t xml:space="preserve">Dotaz: </w:t>
      </w:r>
    </w:p>
    <w:p w14:paraId="16897F66" w14:textId="24A13BF2" w:rsidR="0007648E" w:rsidRPr="000A4CA8" w:rsidRDefault="0007648E" w:rsidP="007C4C9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14:ligatures w14:val="standardContextual"/>
        </w:rPr>
      </w:pPr>
      <w:r w:rsidRPr="000A4CA8">
        <w:rPr>
          <w:rFonts w:ascii="Arial" w:hAnsi="Arial" w:cs="Arial"/>
        </w:rPr>
        <w:t xml:space="preserve">Žádám </w:t>
      </w:r>
      <w:r w:rsidRPr="000A4CA8">
        <w:rPr>
          <w:rFonts w:ascii="Arial" w:hAnsi="Arial" w:cs="Arial"/>
          <w14:ligatures w14:val="standardContextual"/>
        </w:rPr>
        <w:t xml:space="preserve">o poskytnutí statistických </w:t>
      </w:r>
      <w:r w:rsidR="007C4C91" w:rsidRPr="000A4CA8">
        <w:rPr>
          <w:rFonts w:ascii="Arial" w:hAnsi="Arial" w:cs="Arial"/>
          <w14:ligatures w14:val="standardContextual"/>
        </w:rPr>
        <w:t>údajů k počtu daňových subjektů – veřejně prospěšných poplatníků, registrovaných vybranými správci daně a v souvislosti s nimi i o počty provedených kontrolních postupů a místních šetření v letech 2022 a 2023.</w:t>
      </w:r>
    </w:p>
    <w:p w14:paraId="33E9339D" w14:textId="77777777" w:rsidR="0007648E" w:rsidRPr="000A4CA8" w:rsidRDefault="0007648E" w:rsidP="000764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0A4CA8">
        <w:rPr>
          <w:rFonts w:ascii="Arial" w:hAnsi="Arial" w:cs="Arial"/>
          <w:b/>
          <w:u w:val="single"/>
        </w:rPr>
        <w:t xml:space="preserve">Odpověď: </w:t>
      </w:r>
    </w:p>
    <w:p w14:paraId="14C66D30" w14:textId="77777777" w:rsidR="007C4C91" w:rsidRPr="000A4CA8" w:rsidRDefault="007C4C91" w:rsidP="000764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01871214" w14:textId="4D5F3D7C" w:rsidR="007C4C91" w:rsidRPr="000A4CA8" w:rsidRDefault="007C4C91" w:rsidP="007C4C9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14:ligatures w14:val="standardContextual"/>
        </w:rPr>
      </w:pPr>
      <w:r w:rsidRPr="000A4CA8">
        <w:rPr>
          <w:rFonts w:ascii="Arial" w:hAnsi="Arial" w:cs="Arial"/>
          <w14:ligatures w14:val="standardContextual"/>
        </w:rPr>
        <w:t xml:space="preserve">V automatizovaném daňovém informačním systému evidujeme pouze ty veřejně prospěšné poplatníky, kteří měli povinnost podat daňové přiznání, případně jej podali dobrovolně. V níže uvedené tabulce předkládáme počty daňových subjektů, které uvedly v přiznáních k dani z příjmů právnických osob za uvedená zdaňovací období typ poplatníka „3“ - tedy veřejně prospěšný poplatník ve smyslu § 17a zák. č. 586/1992 Sb. </w:t>
      </w:r>
    </w:p>
    <w:p w14:paraId="35CD48A8" w14:textId="77777777" w:rsidR="007C4C91" w:rsidRPr="000A4CA8" w:rsidRDefault="007C4C91" w:rsidP="007C4C91">
      <w:pPr>
        <w:pStyle w:val="Default"/>
        <w:spacing w:after="240" w:line="276" w:lineRule="auto"/>
        <w:jc w:val="both"/>
        <w:rPr>
          <w:rFonts w:ascii="Arial" w:eastAsiaTheme="minorHAnsi" w:hAnsi="Arial" w:cs="Arial"/>
          <w:sz w:val="22"/>
          <w:szCs w:val="22"/>
          <w14:ligatures w14:val="standardContextual"/>
        </w:rPr>
      </w:pPr>
      <w:r w:rsidRPr="000A4CA8">
        <w:rPr>
          <w:rFonts w:ascii="Arial" w:eastAsiaTheme="minorHAnsi" w:hAnsi="Arial" w:cs="Arial"/>
          <w:sz w:val="22"/>
          <w:szCs w:val="22"/>
          <w14:ligatures w14:val="standardContextual"/>
        </w:rPr>
        <w:t xml:space="preserve">Obecně je nutno doplnit, že veřejně prospěšní poplatníci nejsou povinni podat přihlášku k registraci, pokud přijímají pouze příjmy, které nejsou předmětem daně, či jsou od daně osvobozené, případně z nichž je daň vybírána srážkou podle zvláštní sazby daně. </w:t>
      </w:r>
    </w:p>
    <w:p w14:paraId="1F692223" w14:textId="77777777" w:rsidR="007C4C91" w:rsidRPr="000A4CA8" w:rsidRDefault="007C4C91" w:rsidP="007C4C91">
      <w:pPr>
        <w:pStyle w:val="Default"/>
        <w:spacing w:after="240" w:line="276" w:lineRule="auto"/>
        <w:jc w:val="both"/>
        <w:rPr>
          <w:rFonts w:ascii="Arial" w:eastAsiaTheme="minorHAnsi" w:hAnsi="Arial" w:cs="Arial"/>
          <w:sz w:val="22"/>
          <w:szCs w:val="22"/>
          <w14:ligatures w14:val="standardContextual"/>
        </w:rPr>
      </w:pPr>
      <w:r w:rsidRPr="000A4CA8">
        <w:rPr>
          <w:rFonts w:ascii="Arial" w:eastAsiaTheme="minorHAnsi" w:hAnsi="Arial" w:cs="Arial"/>
          <w:sz w:val="22"/>
          <w:szCs w:val="22"/>
          <w14:ligatures w14:val="standardContextual"/>
        </w:rPr>
        <w:t xml:space="preserve">K poskytovaným počtům kontrolních postupů doplňujeme, že jsou uváděny dle roku jejich ukončení. Nemusí se proto nutně týkat subjektů, jež jsou ve stejném roce uváděni coby veřejně prospěšní poplatníci. </w:t>
      </w: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5"/>
        <w:gridCol w:w="755"/>
        <w:gridCol w:w="994"/>
        <w:gridCol w:w="630"/>
        <w:gridCol w:w="1023"/>
        <w:gridCol w:w="790"/>
        <w:gridCol w:w="1053"/>
        <w:gridCol w:w="746"/>
        <w:gridCol w:w="813"/>
      </w:tblGrid>
      <w:tr w:rsidR="007C4C91" w:rsidRPr="000A4CA8" w14:paraId="093E009F" w14:textId="77777777" w:rsidTr="008E27BE">
        <w:trPr>
          <w:trHeight w:val="683"/>
        </w:trPr>
        <w:tc>
          <w:tcPr>
            <w:tcW w:w="2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B4C6E7"/>
            <w:noWrap/>
            <w:vAlign w:val="center"/>
            <w:hideMark/>
          </w:tcPr>
          <w:p w14:paraId="01BD9B14" w14:textId="77777777" w:rsidR="007C4C91" w:rsidRPr="000A4CA8" w:rsidRDefault="007C4C91" w:rsidP="008E27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A4CA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FÚ</w:t>
            </w:r>
          </w:p>
        </w:tc>
        <w:tc>
          <w:tcPr>
            <w:tcW w:w="17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</w:tcPr>
          <w:p w14:paraId="61F301D1" w14:textId="77777777" w:rsidR="007C4C91" w:rsidRPr="000A4CA8" w:rsidRDefault="007C4C91" w:rsidP="008E27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A4CA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Počty veřejně prospěšných poplatníků</w:t>
            </w:r>
          </w:p>
        </w:tc>
        <w:tc>
          <w:tcPr>
            <w:tcW w:w="16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bottom"/>
            <w:hideMark/>
          </w:tcPr>
          <w:p w14:paraId="42998792" w14:textId="77777777" w:rsidR="007C4C91" w:rsidRPr="000A4CA8" w:rsidRDefault="007C4C91" w:rsidP="008E27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A4CA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Počet daňových kontrol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bottom"/>
            <w:hideMark/>
          </w:tcPr>
          <w:p w14:paraId="16F2B1F3" w14:textId="77777777" w:rsidR="007C4C91" w:rsidRPr="000A4CA8" w:rsidRDefault="007C4C91" w:rsidP="008E27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A4CA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Počet postupů k odstranění pochybností 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77A17CCF" w14:textId="77777777" w:rsidR="007C4C91" w:rsidRPr="000A4CA8" w:rsidRDefault="007C4C91" w:rsidP="008E27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A4CA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Počet místních šetření</w:t>
            </w:r>
          </w:p>
        </w:tc>
      </w:tr>
      <w:tr w:rsidR="007C4C91" w:rsidRPr="000A4CA8" w14:paraId="59C7DE56" w14:textId="77777777" w:rsidTr="008E27BE">
        <w:trPr>
          <w:trHeight w:val="315"/>
        </w:trPr>
        <w:tc>
          <w:tcPr>
            <w:tcW w:w="2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AAA8B23" w14:textId="77777777" w:rsidR="007C4C91" w:rsidRPr="000A4CA8" w:rsidRDefault="007C4C91" w:rsidP="008E27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</w:tcPr>
          <w:p w14:paraId="6BA87A1B" w14:textId="77777777" w:rsidR="007C4C91" w:rsidRPr="000A4CA8" w:rsidRDefault="007C4C91" w:rsidP="008E27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A4CA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2022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</w:tcPr>
          <w:p w14:paraId="39614715" w14:textId="77777777" w:rsidR="007C4C91" w:rsidRPr="000A4CA8" w:rsidRDefault="007C4C91" w:rsidP="008E27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A4CA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2023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3F0D269" w14:textId="77777777" w:rsidR="007C4C91" w:rsidRPr="000A4CA8" w:rsidRDefault="007C4C91" w:rsidP="008E27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A4CA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2022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14:paraId="28C4E18F" w14:textId="77777777" w:rsidR="007C4C91" w:rsidRPr="000A4CA8" w:rsidRDefault="007C4C91" w:rsidP="008E27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A4CA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2023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40DF581" w14:textId="77777777" w:rsidR="007C4C91" w:rsidRPr="000A4CA8" w:rsidRDefault="007C4C91" w:rsidP="008E27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A4CA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2022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14:paraId="46902570" w14:textId="77777777" w:rsidR="007C4C91" w:rsidRPr="000A4CA8" w:rsidRDefault="007C4C91" w:rsidP="008E27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A4CA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2023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2F90FC8" w14:textId="77777777" w:rsidR="007C4C91" w:rsidRPr="000A4CA8" w:rsidRDefault="007C4C91" w:rsidP="008E27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A4CA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2022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7DF3A2E" w14:textId="77777777" w:rsidR="007C4C91" w:rsidRPr="000A4CA8" w:rsidRDefault="007C4C91" w:rsidP="008E27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A4CA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2023</w:t>
            </w:r>
          </w:p>
        </w:tc>
      </w:tr>
      <w:tr w:rsidR="007C4C91" w:rsidRPr="000A4CA8" w14:paraId="262DA4CD" w14:textId="77777777" w:rsidTr="008E27BE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63A96B19" w14:textId="77777777" w:rsidR="007C4C91" w:rsidRPr="000A4CA8" w:rsidRDefault="007C4C91" w:rsidP="008E27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A4CA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pro hl. m. Prahu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7E8076" w14:textId="77777777" w:rsidR="007C4C91" w:rsidRPr="000A4CA8" w:rsidRDefault="007C4C91" w:rsidP="008E27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A4CA8">
              <w:rPr>
                <w:rFonts w:ascii="Arial" w:eastAsia="Times New Roman" w:hAnsi="Arial" w:cs="Arial"/>
                <w:color w:val="000000"/>
                <w:lang w:eastAsia="cs-CZ"/>
              </w:rPr>
              <w:t>7 752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131BAB" w14:textId="77777777" w:rsidR="007C4C91" w:rsidRPr="000A4CA8" w:rsidRDefault="007C4C91" w:rsidP="008E27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A4CA8">
              <w:rPr>
                <w:rFonts w:ascii="Arial" w:eastAsia="Times New Roman" w:hAnsi="Arial" w:cs="Arial"/>
                <w:color w:val="000000"/>
                <w:lang w:eastAsia="cs-CZ"/>
              </w:rPr>
              <w:t>7 503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18B5" w14:textId="77777777" w:rsidR="007C4C91" w:rsidRPr="000A4CA8" w:rsidRDefault="007C4C91" w:rsidP="008E27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A4CA8">
              <w:rPr>
                <w:rFonts w:ascii="Arial" w:eastAsia="Times New Roman" w:hAnsi="Arial" w:cs="Arial"/>
                <w:color w:val="000000"/>
                <w:lang w:eastAsia="cs-CZ"/>
              </w:rPr>
              <w:t>12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D5AA53" w14:textId="77777777" w:rsidR="007C4C91" w:rsidRPr="000A4CA8" w:rsidRDefault="007C4C91" w:rsidP="008E27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A4CA8">
              <w:rPr>
                <w:rFonts w:ascii="Arial" w:eastAsia="Times New Roman" w:hAnsi="Arial" w:cs="Arial"/>
                <w:color w:val="000000"/>
                <w:lang w:eastAsia="cs-CZ"/>
              </w:rPr>
              <w:t>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126F" w14:textId="77777777" w:rsidR="007C4C91" w:rsidRPr="000A4CA8" w:rsidRDefault="007C4C91" w:rsidP="008E27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A4CA8">
              <w:rPr>
                <w:rFonts w:ascii="Arial" w:eastAsia="Times New Roman" w:hAnsi="Arial" w:cs="Arial"/>
                <w:color w:val="000000"/>
                <w:lang w:eastAsia="cs-CZ"/>
              </w:rPr>
              <w:t>82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7415D3" w14:textId="77777777" w:rsidR="007C4C91" w:rsidRPr="000A4CA8" w:rsidRDefault="007C4C91" w:rsidP="008E27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A4CA8">
              <w:rPr>
                <w:rFonts w:ascii="Arial" w:eastAsia="Times New Roman" w:hAnsi="Arial" w:cs="Arial"/>
                <w:color w:val="000000"/>
                <w:lang w:eastAsia="cs-CZ"/>
              </w:rPr>
              <w:t>92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0FE7" w14:textId="77777777" w:rsidR="007C4C91" w:rsidRPr="000A4CA8" w:rsidRDefault="007C4C91" w:rsidP="008E27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A4CA8">
              <w:rPr>
                <w:rFonts w:ascii="Arial" w:eastAsia="Times New Roman" w:hAnsi="Arial" w:cs="Arial"/>
                <w:color w:val="000000"/>
                <w:lang w:eastAsia="cs-CZ"/>
              </w:rPr>
              <w:t>15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D900" w14:textId="77777777" w:rsidR="007C4C91" w:rsidRPr="000A4CA8" w:rsidRDefault="007C4C91" w:rsidP="008E27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A4CA8">
              <w:rPr>
                <w:rFonts w:ascii="Arial" w:eastAsia="Times New Roman" w:hAnsi="Arial" w:cs="Arial"/>
                <w:color w:val="000000"/>
                <w:lang w:eastAsia="cs-CZ"/>
              </w:rPr>
              <w:t>7</w:t>
            </w:r>
          </w:p>
        </w:tc>
      </w:tr>
      <w:tr w:rsidR="007C4C91" w:rsidRPr="000A4CA8" w14:paraId="5446FF81" w14:textId="77777777" w:rsidTr="008E27BE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4018111B" w14:textId="77777777" w:rsidR="007C4C91" w:rsidRPr="000A4CA8" w:rsidRDefault="007C4C91" w:rsidP="008E27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A4CA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pro Jihočeský kraj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552155" w14:textId="77777777" w:rsidR="007C4C91" w:rsidRPr="000A4CA8" w:rsidRDefault="007C4C91" w:rsidP="008E27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A4CA8">
              <w:rPr>
                <w:rFonts w:ascii="Arial" w:eastAsia="Times New Roman" w:hAnsi="Arial" w:cs="Arial"/>
                <w:color w:val="000000"/>
                <w:lang w:eastAsia="cs-CZ"/>
              </w:rPr>
              <w:t>4 975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ECA2A1" w14:textId="77777777" w:rsidR="007C4C91" w:rsidRPr="000A4CA8" w:rsidRDefault="007C4C91" w:rsidP="008E27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A4CA8">
              <w:rPr>
                <w:rFonts w:ascii="Arial" w:eastAsia="Times New Roman" w:hAnsi="Arial" w:cs="Arial"/>
                <w:color w:val="000000"/>
                <w:lang w:eastAsia="cs-CZ"/>
              </w:rPr>
              <w:t>4 706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D1EF" w14:textId="77777777" w:rsidR="007C4C91" w:rsidRPr="000A4CA8" w:rsidRDefault="007C4C91" w:rsidP="008E27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A4CA8">
              <w:rPr>
                <w:rFonts w:ascii="Arial" w:eastAsia="Times New Roman" w:hAnsi="Arial" w:cs="Arial"/>
                <w:color w:val="000000"/>
                <w:lang w:eastAsia="cs-CZ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AD7053" w14:textId="77777777" w:rsidR="007C4C91" w:rsidRPr="000A4CA8" w:rsidRDefault="007C4C91" w:rsidP="008E27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A4CA8">
              <w:rPr>
                <w:rFonts w:ascii="Arial" w:eastAsia="Times New Roman" w:hAnsi="Arial" w:cs="Arial"/>
                <w:color w:val="000000"/>
                <w:lang w:eastAsia="cs-CZ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0A54" w14:textId="77777777" w:rsidR="007C4C91" w:rsidRPr="000A4CA8" w:rsidRDefault="007C4C91" w:rsidP="008E27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A4CA8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87FAC1" w14:textId="77777777" w:rsidR="007C4C91" w:rsidRPr="000A4CA8" w:rsidRDefault="007C4C91" w:rsidP="008E27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A4CA8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8778" w14:textId="77777777" w:rsidR="007C4C91" w:rsidRPr="000A4CA8" w:rsidRDefault="007C4C91" w:rsidP="008E27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A4CA8">
              <w:rPr>
                <w:rFonts w:ascii="Arial" w:eastAsia="Times New Roman" w:hAnsi="Arial" w:cs="Arial"/>
                <w:color w:val="000000"/>
                <w:lang w:eastAsia="cs-CZ"/>
              </w:rPr>
              <w:t>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D9C4" w14:textId="77777777" w:rsidR="007C4C91" w:rsidRPr="000A4CA8" w:rsidRDefault="007C4C91" w:rsidP="008E27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A4CA8">
              <w:rPr>
                <w:rFonts w:ascii="Arial" w:eastAsia="Times New Roman" w:hAnsi="Arial" w:cs="Arial"/>
                <w:color w:val="000000"/>
                <w:lang w:eastAsia="cs-CZ"/>
              </w:rPr>
              <w:t>2</w:t>
            </w:r>
          </w:p>
        </w:tc>
      </w:tr>
      <w:tr w:rsidR="007C4C91" w:rsidRPr="000A4CA8" w14:paraId="3B47DEF0" w14:textId="77777777" w:rsidTr="008E27BE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42C4E6C2" w14:textId="77777777" w:rsidR="007C4C91" w:rsidRPr="000A4CA8" w:rsidRDefault="007C4C91" w:rsidP="008E27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A4CA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pro Královéhradecký kraj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D573BA" w14:textId="77777777" w:rsidR="007C4C91" w:rsidRPr="000A4CA8" w:rsidRDefault="007C4C91" w:rsidP="008E27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A4CA8">
              <w:rPr>
                <w:rFonts w:ascii="Arial" w:eastAsia="Times New Roman" w:hAnsi="Arial" w:cs="Arial"/>
                <w:color w:val="000000"/>
                <w:lang w:eastAsia="cs-CZ"/>
              </w:rPr>
              <w:t>4 240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C5527B" w14:textId="77777777" w:rsidR="007C4C91" w:rsidRPr="000A4CA8" w:rsidRDefault="007C4C91" w:rsidP="008E27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A4CA8">
              <w:rPr>
                <w:rFonts w:ascii="Arial" w:eastAsia="Times New Roman" w:hAnsi="Arial" w:cs="Arial"/>
                <w:color w:val="000000"/>
                <w:lang w:eastAsia="cs-CZ"/>
              </w:rPr>
              <w:t>4 215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FD18" w14:textId="77777777" w:rsidR="007C4C91" w:rsidRPr="000A4CA8" w:rsidRDefault="007C4C91" w:rsidP="008E27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A4CA8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6F5558" w14:textId="77777777" w:rsidR="007C4C91" w:rsidRPr="000A4CA8" w:rsidRDefault="007C4C91" w:rsidP="008E27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A4CA8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B95A" w14:textId="77777777" w:rsidR="007C4C91" w:rsidRPr="000A4CA8" w:rsidRDefault="007C4C91" w:rsidP="008E27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A4CA8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B8AE3B" w14:textId="77777777" w:rsidR="007C4C91" w:rsidRPr="000A4CA8" w:rsidRDefault="007C4C91" w:rsidP="008E27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A4CA8">
              <w:rPr>
                <w:rFonts w:ascii="Arial" w:eastAsia="Times New Roman" w:hAnsi="Arial" w:cs="Arial"/>
                <w:color w:val="000000"/>
                <w:lang w:eastAsia="cs-CZ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BCB7" w14:textId="77777777" w:rsidR="007C4C91" w:rsidRPr="000A4CA8" w:rsidRDefault="007C4C91" w:rsidP="008E27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A4CA8">
              <w:rPr>
                <w:rFonts w:ascii="Arial" w:eastAsia="Times New Roman" w:hAnsi="Arial" w:cs="Arial"/>
                <w:color w:val="000000"/>
                <w:lang w:eastAsia="cs-CZ"/>
              </w:rPr>
              <w:t>11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838E" w14:textId="77777777" w:rsidR="007C4C91" w:rsidRPr="000A4CA8" w:rsidRDefault="007C4C91" w:rsidP="008E27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A4CA8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</w:tr>
      <w:tr w:rsidR="007C4C91" w:rsidRPr="000A4CA8" w14:paraId="00DEA856" w14:textId="77777777" w:rsidTr="008E27BE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4F407CDF" w14:textId="77777777" w:rsidR="007C4C91" w:rsidRPr="000A4CA8" w:rsidRDefault="007C4C91" w:rsidP="008E27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A4CA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pro Jihomoravský kraj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034F20" w14:textId="77777777" w:rsidR="007C4C91" w:rsidRPr="000A4CA8" w:rsidRDefault="007C4C91" w:rsidP="008E27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A4CA8">
              <w:rPr>
                <w:rFonts w:ascii="Arial" w:eastAsia="Times New Roman" w:hAnsi="Arial" w:cs="Arial"/>
                <w:color w:val="000000"/>
                <w:lang w:eastAsia="cs-CZ"/>
              </w:rPr>
              <w:t>7 241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FF6FD8" w14:textId="77777777" w:rsidR="007C4C91" w:rsidRPr="000A4CA8" w:rsidRDefault="007C4C91" w:rsidP="008E27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A4CA8">
              <w:rPr>
                <w:rFonts w:ascii="Arial" w:eastAsia="Times New Roman" w:hAnsi="Arial" w:cs="Arial"/>
                <w:color w:val="000000"/>
                <w:lang w:eastAsia="cs-CZ"/>
              </w:rPr>
              <w:t>7 124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76A1" w14:textId="77777777" w:rsidR="007C4C91" w:rsidRPr="000A4CA8" w:rsidRDefault="007C4C91" w:rsidP="008E27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A4CA8">
              <w:rPr>
                <w:rFonts w:ascii="Arial" w:eastAsia="Times New Roman" w:hAnsi="Arial" w:cs="Arial"/>
                <w:color w:val="000000"/>
                <w:lang w:eastAsia="cs-CZ"/>
              </w:rPr>
              <w:t>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3DCB10" w14:textId="77777777" w:rsidR="007C4C91" w:rsidRPr="000A4CA8" w:rsidRDefault="007C4C91" w:rsidP="008E27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A4CA8">
              <w:rPr>
                <w:rFonts w:ascii="Arial" w:eastAsia="Times New Roman" w:hAnsi="Arial" w:cs="Arial"/>
                <w:color w:val="000000"/>
                <w:lang w:eastAsia="cs-CZ"/>
              </w:rPr>
              <w:t>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1714" w14:textId="77777777" w:rsidR="007C4C91" w:rsidRPr="000A4CA8" w:rsidRDefault="007C4C91" w:rsidP="008E27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A4CA8">
              <w:rPr>
                <w:rFonts w:ascii="Arial" w:eastAsia="Times New Roman" w:hAnsi="Arial" w:cs="Arial"/>
                <w:color w:val="000000"/>
                <w:lang w:eastAsia="cs-CZ"/>
              </w:rPr>
              <w:t>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6342E" w14:textId="77777777" w:rsidR="007C4C91" w:rsidRPr="000A4CA8" w:rsidRDefault="007C4C91" w:rsidP="008E27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A4CA8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A15A" w14:textId="77777777" w:rsidR="007C4C91" w:rsidRPr="000A4CA8" w:rsidRDefault="007C4C91" w:rsidP="008E27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A4CA8">
              <w:rPr>
                <w:rFonts w:ascii="Arial" w:eastAsia="Times New Roman" w:hAnsi="Arial" w:cs="Arial"/>
                <w:color w:val="000000"/>
                <w:lang w:eastAsia="cs-CZ"/>
              </w:rPr>
              <w:t>30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CEF7" w14:textId="77777777" w:rsidR="007C4C91" w:rsidRPr="000A4CA8" w:rsidRDefault="007C4C91" w:rsidP="008E27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A4CA8">
              <w:rPr>
                <w:rFonts w:ascii="Arial" w:eastAsia="Times New Roman" w:hAnsi="Arial" w:cs="Arial"/>
                <w:color w:val="000000"/>
                <w:lang w:eastAsia="cs-CZ"/>
              </w:rPr>
              <w:t>6</w:t>
            </w:r>
          </w:p>
        </w:tc>
      </w:tr>
      <w:tr w:rsidR="007C4C91" w:rsidRPr="000A4CA8" w14:paraId="1A26EB40" w14:textId="77777777" w:rsidTr="008E27BE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78EC8D1B" w14:textId="77777777" w:rsidR="007C4C91" w:rsidRPr="000A4CA8" w:rsidRDefault="007C4C91" w:rsidP="008E27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A4CA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pro Olomoucký kraj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EE48E9" w14:textId="77777777" w:rsidR="007C4C91" w:rsidRPr="000A4CA8" w:rsidRDefault="007C4C91" w:rsidP="008E27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A4CA8">
              <w:rPr>
                <w:rFonts w:ascii="Arial" w:eastAsia="Times New Roman" w:hAnsi="Arial" w:cs="Arial"/>
                <w:color w:val="000000"/>
                <w:lang w:eastAsia="cs-CZ"/>
              </w:rPr>
              <w:t>4 131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6FDAA7" w14:textId="77777777" w:rsidR="007C4C91" w:rsidRPr="000A4CA8" w:rsidRDefault="007C4C91" w:rsidP="008E27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A4CA8">
              <w:rPr>
                <w:rFonts w:ascii="Arial" w:eastAsia="Times New Roman" w:hAnsi="Arial" w:cs="Arial"/>
                <w:color w:val="000000"/>
                <w:lang w:eastAsia="cs-CZ"/>
              </w:rPr>
              <w:t>4 096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017F" w14:textId="77777777" w:rsidR="007C4C91" w:rsidRPr="000A4CA8" w:rsidRDefault="007C4C91" w:rsidP="008E27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A4CA8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5A5442" w14:textId="77777777" w:rsidR="007C4C91" w:rsidRPr="000A4CA8" w:rsidRDefault="007C4C91" w:rsidP="008E27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A4CA8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29D7" w14:textId="77777777" w:rsidR="007C4C91" w:rsidRPr="000A4CA8" w:rsidRDefault="007C4C91" w:rsidP="008E27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A4CA8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D4E9FB" w14:textId="77777777" w:rsidR="007C4C91" w:rsidRPr="000A4CA8" w:rsidRDefault="007C4C91" w:rsidP="008E27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A4CA8">
              <w:rPr>
                <w:rFonts w:ascii="Arial" w:eastAsia="Times New Roman" w:hAnsi="Arial" w:cs="Arial"/>
                <w:color w:val="000000"/>
                <w:lang w:eastAsia="cs-CZ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29F5" w14:textId="77777777" w:rsidR="007C4C91" w:rsidRPr="000A4CA8" w:rsidRDefault="007C4C91" w:rsidP="008E27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A4CA8">
              <w:rPr>
                <w:rFonts w:ascii="Arial" w:eastAsia="Times New Roman" w:hAnsi="Arial" w:cs="Arial"/>
                <w:color w:val="000000"/>
                <w:lang w:eastAsia="cs-CZ"/>
              </w:rPr>
              <w:t>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8BCC" w14:textId="77777777" w:rsidR="007C4C91" w:rsidRPr="000A4CA8" w:rsidRDefault="007C4C91" w:rsidP="008E27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A4CA8">
              <w:rPr>
                <w:rFonts w:ascii="Arial" w:eastAsia="Times New Roman" w:hAnsi="Arial" w:cs="Arial"/>
                <w:color w:val="000000"/>
                <w:lang w:eastAsia="cs-CZ"/>
              </w:rPr>
              <w:t>3</w:t>
            </w:r>
          </w:p>
        </w:tc>
      </w:tr>
      <w:tr w:rsidR="007C4C91" w:rsidRPr="000A4CA8" w14:paraId="59B3B587" w14:textId="77777777" w:rsidTr="008E27BE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621BBD6E" w14:textId="77777777" w:rsidR="007C4C91" w:rsidRPr="000A4CA8" w:rsidRDefault="007C4C91" w:rsidP="008E27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A4CA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pro Moravskoslezský kraj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3F143A" w14:textId="77777777" w:rsidR="007C4C91" w:rsidRPr="000A4CA8" w:rsidRDefault="007C4C91" w:rsidP="008E27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A4CA8">
              <w:rPr>
                <w:rFonts w:ascii="Arial" w:eastAsia="Times New Roman" w:hAnsi="Arial" w:cs="Arial"/>
                <w:color w:val="000000"/>
                <w:lang w:eastAsia="cs-CZ"/>
              </w:rPr>
              <w:t>5 296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F7EB28" w14:textId="77777777" w:rsidR="007C4C91" w:rsidRPr="000A4CA8" w:rsidRDefault="007C4C91" w:rsidP="008E27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A4CA8">
              <w:rPr>
                <w:rFonts w:ascii="Arial" w:eastAsia="Times New Roman" w:hAnsi="Arial" w:cs="Arial"/>
                <w:color w:val="000000"/>
                <w:lang w:eastAsia="cs-CZ"/>
              </w:rPr>
              <w:t>5 273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418F" w14:textId="77777777" w:rsidR="007C4C91" w:rsidRPr="000A4CA8" w:rsidRDefault="007C4C91" w:rsidP="008E27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A4CA8">
              <w:rPr>
                <w:rFonts w:ascii="Arial" w:eastAsia="Times New Roman" w:hAnsi="Arial" w:cs="Arial"/>
                <w:color w:val="000000"/>
                <w:lang w:eastAsia="cs-CZ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B0F799" w14:textId="77777777" w:rsidR="007C4C91" w:rsidRPr="000A4CA8" w:rsidRDefault="007C4C91" w:rsidP="008E27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A4CA8">
              <w:rPr>
                <w:rFonts w:ascii="Arial" w:eastAsia="Times New Roman" w:hAnsi="Arial" w:cs="Arial"/>
                <w:color w:val="000000"/>
                <w:lang w:eastAsia="cs-CZ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6A97" w14:textId="77777777" w:rsidR="007C4C91" w:rsidRPr="000A4CA8" w:rsidRDefault="007C4C91" w:rsidP="008E27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A4CA8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612409" w14:textId="77777777" w:rsidR="007C4C91" w:rsidRPr="000A4CA8" w:rsidRDefault="007C4C91" w:rsidP="008E27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A4CA8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2671" w14:textId="77777777" w:rsidR="007C4C91" w:rsidRPr="000A4CA8" w:rsidRDefault="007C4C91" w:rsidP="008E27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A4CA8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873C" w14:textId="77777777" w:rsidR="007C4C91" w:rsidRPr="000A4CA8" w:rsidRDefault="007C4C91" w:rsidP="008E27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A4CA8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</w:tr>
      <w:tr w:rsidR="007C4C91" w:rsidRPr="000A4CA8" w14:paraId="4E94AAFF" w14:textId="77777777" w:rsidTr="008E27BE">
        <w:trPr>
          <w:trHeight w:val="3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5E47E6BD" w14:textId="77777777" w:rsidR="007C4C91" w:rsidRPr="000A4CA8" w:rsidRDefault="007C4C91" w:rsidP="008E27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A4CA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pro Zlínský kraj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6BD3AE" w14:textId="77777777" w:rsidR="007C4C91" w:rsidRPr="000A4CA8" w:rsidRDefault="007C4C91" w:rsidP="008E27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A4CA8">
              <w:rPr>
                <w:rFonts w:ascii="Arial" w:eastAsia="Times New Roman" w:hAnsi="Arial" w:cs="Arial"/>
                <w:color w:val="000000"/>
                <w:lang w:eastAsia="cs-CZ"/>
              </w:rPr>
              <w:t>3 355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A466B8" w14:textId="77777777" w:rsidR="007C4C91" w:rsidRPr="000A4CA8" w:rsidRDefault="007C4C91" w:rsidP="008E27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A4CA8">
              <w:rPr>
                <w:rFonts w:ascii="Arial" w:eastAsia="Times New Roman" w:hAnsi="Arial" w:cs="Arial"/>
                <w:color w:val="000000"/>
                <w:lang w:eastAsia="cs-CZ"/>
              </w:rPr>
              <w:t>3 359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76A4" w14:textId="77777777" w:rsidR="007C4C91" w:rsidRPr="000A4CA8" w:rsidRDefault="007C4C91" w:rsidP="008E27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A4CA8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5243B" w14:textId="77777777" w:rsidR="007C4C91" w:rsidRPr="000A4CA8" w:rsidRDefault="007C4C91" w:rsidP="008E27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A4CA8">
              <w:rPr>
                <w:rFonts w:ascii="Arial" w:eastAsia="Times New Roman" w:hAnsi="Arial" w:cs="Arial"/>
                <w:color w:val="000000"/>
                <w:lang w:eastAsia="cs-CZ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BD2E" w14:textId="77777777" w:rsidR="007C4C91" w:rsidRPr="000A4CA8" w:rsidRDefault="007C4C91" w:rsidP="008E27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A4CA8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456E12" w14:textId="77777777" w:rsidR="007C4C91" w:rsidRPr="000A4CA8" w:rsidRDefault="007C4C91" w:rsidP="008E27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A4CA8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72A4" w14:textId="77777777" w:rsidR="007C4C91" w:rsidRPr="000A4CA8" w:rsidRDefault="007C4C91" w:rsidP="008E27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A4CA8">
              <w:rPr>
                <w:rFonts w:ascii="Arial" w:eastAsia="Times New Roman" w:hAnsi="Arial" w:cs="Arial"/>
                <w:color w:val="000000"/>
                <w:lang w:eastAsia="cs-CZ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E6F011" w14:textId="77777777" w:rsidR="007C4C91" w:rsidRPr="000A4CA8" w:rsidRDefault="007C4C91" w:rsidP="008E27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A4CA8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</w:tr>
    </w:tbl>
    <w:p w14:paraId="071BC4F5" w14:textId="77777777" w:rsidR="007C4C91" w:rsidRPr="000A4CA8" w:rsidRDefault="007C4C91" w:rsidP="000764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146DD36C" w14:textId="77777777" w:rsidR="0007648E" w:rsidRPr="000A4CA8" w:rsidRDefault="0007648E" w:rsidP="0007648E">
      <w:pPr>
        <w:rPr>
          <w:rFonts w:ascii="Arial" w:hAnsi="Arial" w:cs="Arial"/>
        </w:rPr>
      </w:pPr>
    </w:p>
    <w:sectPr w:rsidR="0007648E" w:rsidRPr="000A4CA8" w:rsidSect="0007648E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A296B"/>
    <w:multiLevelType w:val="hybridMultilevel"/>
    <w:tmpl w:val="951CCD56"/>
    <w:lvl w:ilvl="0" w:tplc="EFF880B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943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48E"/>
    <w:rsid w:val="0007648E"/>
    <w:rsid w:val="000A4CA8"/>
    <w:rsid w:val="001E1838"/>
    <w:rsid w:val="00504C61"/>
    <w:rsid w:val="007C4C91"/>
    <w:rsid w:val="008A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4EAE1"/>
  <w15:chartTrackingRefBased/>
  <w15:docId w15:val="{8F883DE5-A981-4A71-B3B5-FC81BE0B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648E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7648E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kern w:val="0"/>
      <w:sz w:val="24"/>
      <w:szCs w:val="24"/>
      <w:lang w:eastAsia="cs-CZ"/>
      <w14:ligatures w14:val="none"/>
    </w:rPr>
  </w:style>
  <w:style w:type="table" w:styleId="Mkatabulky">
    <w:name w:val="Table Grid"/>
    <w:basedOn w:val="Normlntabulka"/>
    <w:uiPriority w:val="59"/>
    <w:rsid w:val="0007648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7648E"/>
    <w:pPr>
      <w:spacing w:line="252" w:lineRule="auto"/>
      <w:ind w:left="720"/>
      <w:contextualSpacing/>
    </w:pPr>
    <w:rPr>
      <w:rFonts w:ascii="Calibri" w:hAnsi="Calibri" w:cs="Calibr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2</cp:revision>
  <dcterms:created xsi:type="dcterms:W3CDTF">2025-01-24T09:13:00Z</dcterms:created>
  <dcterms:modified xsi:type="dcterms:W3CDTF">2025-01-24T10:00:00Z</dcterms:modified>
</cp:coreProperties>
</file>