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3ED0" w14:textId="738D926D" w:rsidR="007D3910" w:rsidRPr="000B0B3F" w:rsidRDefault="007D3910" w:rsidP="007D39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14:ligatures w14:val="standardContextual"/>
        </w:rPr>
      </w:pPr>
      <w:r>
        <w:rPr>
          <w:rFonts w:ascii="Arial" w:hAnsi="Arial" w:cs="Arial"/>
          <w:b/>
          <w:bCs/>
          <w:u w:val="single"/>
          <w14:ligatures w14:val="standardContextual"/>
        </w:rPr>
        <w:t>Počty poplatníků daně z neočekávaných zisků</w:t>
      </w:r>
      <w:r>
        <w:rPr>
          <w:rFonts w:ascii="Arial" w:hAnsi="Arial" w:cs="Arial"/>
          <w:b/>
          <w:bCs/>
          <w:u w:val="single"/>
          <w14:ligatures w14:val="standardContextual"/>
        </w:rPr>
        <w:t xml:space="preserve"> </w:t>
      </w:r>
      <w:r>
        <w:rPr>
          <w:rFonts w:ascii="Arial" w:hAnsi="Arial" w:cs="Arial"/>
          <w:b/>
          <w:bCs/>
          <w:u w:val="single"/>
          <w14:ligatures w14:val="standardContextual"/>
        </w:rPr>
        <w:t xml:space="preserve">dle § 17c odst. 1 písm. a) bod 1 a 2 ZDP </w:t>
      </w:r>
      <w:r w:rsidRPr="005F1B4B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80</w:t>
      </w:r>
      <w:r w:rsidRPr="005F1B4B">
        <w:rPr>
          <w:rFonts w:ascii="Arial" w:hAnsi="Arial" w:cs="Arial"/>
          <w:b/>
          <w:u w:val="single"/>
        </w:rPr>
        <w:t xml:space="preserve">/24) </w:t>
      </w:r>
    </w:p>
    <w:p w14:paraId="6DF68807" w14:textId="77777777" w:rsidR="007D3910" w:rsidRPr="00F9544E" w:rsidRDefault="007D3910" w:rsidP="007D391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5CD65E9" w14:textId="77777777" w:rsidR="007D3910" w:rsidRPr="000B0B3F" w:rsidRDefault="007D3910" w:rsidP="007D3910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B0B3F">
        <w:rPr>
          <w:rFonts w:ascii="Arial" w:hAnsi="Arial" w:cs="Arial"/>
          <w:b/>
          <w:u w:val="single"/>
        </w:rPr>
        <w:t xml:space="preserve">Dotaz: </w:t>
      </w:r>
    </w:p>
    <w:p w14:paraId="53CB6EBD" w14:textId="726A4B77" w:rsidR="007D3910" w:rsidRPr="00010C40" w:rsidRDefault="007D3910" w:rsidP="007D39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standardContextual"/>
        </w:rPr>
      </w:pPr>
      <w:r w:rsidRPr="00010C40">
        <w:rPr>
          <w:rFonts w:ascii="Arial" w:hAnsi="Arial" w:cs="Arial"/>
        </w:rPr>
        <w:t xml:space="preserve">Žádám o </w:t>
      </w:r>
      <w:r w:rsidRPr="00010C40">
        <w:rPr>
          <w:rFonts w:ascii="Arial" w:hAnsi="Arial" w:cs="Arial"/>
          <w14:ligatures w14:val="standardContextual"/>
        </w:rPr>
        <w:t xml:space="preserve">poskytnutí </w:t>
      </w:r>
      <w:r>
        <w:rPr>
          <w:rFonts w:ascii="ArialMT" w:hAnsi="ArialMT" w:cs="ArialMT"/>
          <w14:ligatures w14:val="standardContextual"/>
        </w:rPr>
        <w:t>počt</w:t>
      </w:r>
      <w:r>
        <w:rPr>
          <w:rFonts w:ascii="ArialMT" w:hAnsi="ArialMT" w:cs="ArialMT"/>
          <w14:ligatures w14:val="standardContextual"/>
        </w:rPr>
        <w:t>u</w:t>
      </w:r>
      <w:r>
        <w:rPr>
          <w:rFonts w:ascii="ArialMT" w:hAnsi="ArialMT" w:cs="ArialMT"/>
          <w14:ligatures w14:val="standardContextual"/>
        </w:rPr>
        <w:t xml:space="preserve"> poplatníků daně z neočekávaných zisků.</w:t>
      </w:r>
    </w:p>
    <w:p w14:paraId="395F4980" w14:textId="77777777" w:rsidR="007D3910" w:rsidRPr="00404A9F" w:rsidRDefault="007D3910" w:rsidP="007D39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404A9F">
        <w:rPr>
          <w:rFonts w:ascii="Arial" w:hAnsi="Arial" w:cs="Arial"/>
          <w:b/>
          <w:u w:val="single"/>
        </w:rPr>
        <w:t xml:space="preserve">Odpověď: </w:t>
      </w:r>
    </w:p>
    <w:p w14:paraId="1D2BF26D" w14:textId="19F585C4" w:rsidR="001E1838" w:rsidRPr="007D3910" w:rsidRDefault="007D3910" w:rsidP="007D39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standardContextual"/>
        </w:rPr>
      </w:pPr>
      <w:r w:rsidRPr="007D3910">
        <w:rPr>
          <w:rFonts w:ascii="Arial" w:hAnsi="Arial" w:cs="Arial"/>
          <w14:ligatures w14:val="standardContextual"/>
        </w:rPr>
        <w:t>D</w:t>
      </w:r>
      <w:r w:rsidRPr="007D3910">
        <w:rPr>
          <w:rFonts w:ascii="Arial" w:hAnsi="Arial" w:cs="Arial"/>
          <w14:ligatures w14:val="standardContextual"/>
        </w:rPr>
        <w:t>le evidence Finanční správy ČR ke dni 3. 10. 2024</w:t>
      </w:r>
      <w:r w:rsidRPr="007D3910">
        <w:rPr>
          <w:rFonts w:ascii="Arial" w:hAnsi="Arial" w:cs="Arial"/>
          <w14:ligatures w14:val="standardContextual"/>
        </w:rPr>
        <w:t xml:space="preserve"> </w:t>
      </w:r>
      <w:r w:rsidRPr="007D3910">
        <w:rPr>
          <w:rFonts w:ascii="Arial" w:hAnsi="Arial" w:cs="Arial"/>
          <w14:ligatures w14:val="standardContextual"/>
        </w:rPr>
        <w:t>celkem 64 poplatníků splňuje podmínky dle § 17c odst. 1 písm. a) bod 1 zákona 586/1992 Sb.</w:t>
      </w:r>
      <w:r w:rsidRPr="007D3910">
        <w:rPr>
          <w:rFonts w:ascii="Arial" w:hAnsi="Arial" w:cs="Arial"/>
          <w14:ligatures w14:val="standardContextual"/>
        </w:rPr>
        <w:t xml:space="preserve"> </w:t>
      </w:r>
      <w:r w:rsidRPr="007D3910">
        <w:rPr>
          <w:rFonts w:ascii="Arial" w:hAnsi="Arial" w:cs="Arial"/>
          <w14:ligatures w14:val="standardContextual"/>
        </w:rPr>
        <w:t>o daních z příjmů (dále také „zákon o</w:t>
      </w:r>
      <w:r>
        <w:rPr>
          <w:rFonts w:ascii="Arial" w:hAnsi="Arial" w:cs="Arial"/>
          <w14:ligatures w14:val="standardContextual"/>
        </w:rPr>
        <w:t> </w:t>
      </w:r>
      <w:r w:rsidRPr="007D3910">
        <w:rPr>
          <w:rFonts w:ascii="Arial" w:hAnsi="Arial" w:cs="Arial"/>
          <w14:ligatures w14:val="standardContextual"/>
        </w:rPr>
        <w:t>daních z příjmů“). Poplatníků ve smyslu § 17c odst. 1</w:t>
      </w:r>
      <w:r w:rsidRPr="007D3910">
        <w:rPr>
          <w:rFonts w:ascii="Arial" w:hAnsi="Arial" w:cs="Arial"/>
          <w14:ligatures w14:val="standardContextual"/>
        </w:rPr>
        <w:t xml:space="preserve"> </w:t>
      </w:r>
      <w:r w:rsidRPr="007D3910">
        <w:rPr>
          <w:rFonts w:ascii="Arial" w:hAnsi="Arial" w:cs="Arial"/>
          <w14:ligatures w14:val="standardContextual"/>
        </w:rPr>
        <w:t>písm. a) bod 2 téhož zákona je k témuž datu evidováno 65</w:t>
      </w:r>
      <w:r w:rsidRPr="007D3910">
        <w:rPr>
          <w:rFonts w:ascii="Arial" w:hAnsi="Arial" w:cs="Arial"/>
          <w14:ligatures w14:val="standardContextual"/>
        </w:rPr>
        <w:t xml:space="preserve">. </w:t>
      </w:r>
    </w:p>
    <w:p w14:paraId="51ED01DF" w14:textId="7B1252CE" w:rsidR="007D3910" w:rsidRPr="007D3910" w:rsidRDefault="007D3910" w:rsidP="007D39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D3910">
        <w:rPr>
          <w:rFonts w:ascii="Arial" w:hAnsi="Arial" w:cs="Arial"/>
          <w14:ligatures w14:val="standardContextual"/>
        </w:rPr>
        <w:t>Pro úplnost je třeba podotknout, že 46 poplatníků daně z neočekávaných zisků splňuje kritéria</w:t>
      </w:r>
      <w:r w:rsidRPr="007D3910">
        <w:rPr>
          <w:rFonts w:ascii="Arial" w:hAnsi="Arial" w:cs="Arial"/>
          <w14:ligatures w14:val="standardContextual"/>
        </w:rPr>
        <w:t xml:space="preserve"> </w:t>
      </w:r>
      <w:r w:rsidRPr="007D3910">
        <w:rPr>
          <w:rFonts w:ascii="Arial" w:hAnsi="Arial" w:cs="Arial"/>
          <w14:ligatures w14:val="standardContextual"/>
        </w:rPr>
        <w:t>daná oběma uváděnými ustanoveními, a proto je souhrnně evidováno celkem 83 daňových</w:t>
      </w:r>
      <w:r w:rsidRPr="007D3910">
        <w:rPr>
          <w:rFonts w:ascii="Arial" w:hAnsi="Arial" w:cs="Arial"/>
          <w14:ligatures w14:val="standardContextual"/>
        </w:rPr>
        <w:t xml:space="preserve"> </w:t>
      </w:r>
      <w:r w:rsidRPr="007D3910">
        <w:rPr>
          <w:rFonts w:ascii="Arial" w:hAnsi="Arial" w:cs="Arial"/>
          <w14:ligatures w14:val="standardContextual"/>
        </w:rPr>
        <w:t>subjektů splňujících podmínky předepsané § 17c odst. 1 písm. a) zákona o daních z příjmů.</w:t>
      </w:r>
    </w:p>
    <w:sectPr w:rsidR="007D3910" w:rsidRPr="007D3910" w:rsidSect="007D3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10"/>
    <w:rsid w:val="001E1838"/>
    <w:rsid w:val="007D3910"/>
    <w:rsid w:val="008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48B5"/>
  <w15:chartTrackingRefBased/>
  <w15:docId w15:val="{F9EE83A9-A323-4472-A500-A61EA427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910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3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632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2024-11-22T07:52:00Z</dcterms:created>
  <dcterms:modified xsi:type="dcterms:W3CDTF">2024-11-22T07:59:00Z</dcterms:modified>
</cp:coreProperties>
</file>