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A4FC8" w14:textId="7BBB5E27" w:rsidR="00504358" w:rsidRPr="005F1B4B" w:rsidRDefault="00504358" w:rsidP="00504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504358">
        <w:rPr>
          <w:rFonts w:ascii="Arial" w:hAnsi="Arial" w:cs="Arial"/>
          <w:b/>
          <w:bCs/>
          <w:u w:val="single"/>
          <w14:ligatures w14:val="standardContextual"/>
        </w:rPr>
        <w:t>Spolupráce s vybranými subjekty</w:t>
      </w:r>
      <w:r w:rsidRPr="005F1B4B">
        <w:rPr>
          <w:rFonts w:ascii="Arial" w:hAnsi="Arial" w:cs="Arial"/>
          <w:b/>
          <w:u w:val="single"/>
        </w:rPr>
        <w:t xml:space="preserve"> (</w:t>
      </w:r>
      <w:r>
        <w:rPr>
          <w:rFonts w:ascii="Arial" w:hAnsi="Arial" w:cs="Arial"/>
          <w:b/>
          <w:u w:val="single"/>
        </w:rPr>
        <w:t>72</w:t>
      </w:r>
      <w:r w:rsidRPr="005F1B4B">
        <w:rPr>
          <w:rFonts w:ascii="Arial" w:hAnsi="Arial" w:cs="Arial"/>
          <w:b/>
          <w:u w:val="single"/>
        </w:rPr>
        <w:t xml:space="preserve">/24) </w:t>
      </w:r>
    </w:p>
    <w:p w14:paraId="3E9359BD" w14:textId="77777777" w:rsidR="00504358" w:rsidRPr="00F9544E" w:rsidRDefault="00504358" w:rsidP="0050435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5E67656" w14:textId="77777777" w:rsidR="00504358" w:rsidRPr="00494C16" w:rsidRDefault="00504358" w:rsidP="00504358">
      <w:pPr>
        <w:jc w:val="both"/>
        <w:rPr>
          <w:rFonts w:ascii="Arial" w:hAnsi="Arial" w:cs="Arial"/>
          <w:b/>
          <w:u w:val="single"/>
        </w:rPr>
      </w:pPr>
      <w:r w:rsidRPr="00494C16">
        <w:rPr>
          <w:rFonts w:ascii="Arial" w:hAnsi="Arial" w:cs="Arial"/>
          <w:b/>
          <w:u w:val="single"/>
        </w:rPr>
        <w:t xml:space="preserve">Dotaz: </w:t>
      </w:r>
    </w:p>
    <w:p w14:paraId="44F018AA" w14:textId="74A4FE45" w:rsidR="00504358" w:rsidRPr="00504358" w:rsidRDefault="00504358" w:rsidP="005043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504358">
        <w:rPr>
          <w:rFonts w:ascii="Arial" w:hAnsi="Arial" w:cs="Arial"/>
        </w:rPr>
        <w:t xml:space="preserve">Žádám o </w:t>
      </w:r>
      <w:r w:rsidRPr="00504358">
        <w:rPr>
          <w:rFonts w:ascii="Arial" w:hAnsi="Arial" w:cs="Arial"/>
          <w14:ligatures w14:val="standardContextual"/>
        </w:rPr>
        <w:t xml:space="preserve">sdělení, zda v letech 2014 až 2023 </w:t>
      </w:r>
      <w:r>
        <w:rPr>
          <w:rFonts w:ascii="Arial" w:hAnsi="Arial" w:cs="Arial"/>
          <w14:ligatures w14:val="standardContextual"/>
        </w:rPr>
        <w:t>povinný subjekt</w:t>
      </w:r>
      <w:r w:rsidRPr="00504358">
        <w:rPr>
          <w:rFonts w:ascii="Arial" w:hAnsi="Arial" w:cs="Arial"/>
          <w14:ligatures w14:val="standardContextual"/>
        </w:rPr>
        <w:t xml:space="preserve"> spolupracoval s osobou Michal</w:t>
      </w:r>
      <w:r>
        <w:rPr>
          <w:rFonts w:ascii="Arial" w:hAnsi="Arial" w:cs="Arial"/>
          <w14:ligatures w14:val="standardContextual"/>
        </w:rPr>
        <w:t>a</w:t>
      </w:r>
      <w:r w:rsidRPr="00504358">
        <w:rPr>
          <w:rFonts w:ascii="Arial" w:hAnsi="Arial" w:cs="Arial"/>
          <w14:ligatures w14:val="standardContextual"/>
        </w:rPr>
        <w:t xml:space="preserve"> Bláh</w:t>
      </w:r>
      <w:r>
        <w:rPr>
          <w:rFonts w:ascii="Arial" w:hAnsi="Arial" w:cs="Arial"/>
          <w14:ligatures w14:val="standardContextual"/>
        </w:rPr>
        <w:t>y</w:t>
      </w:r>
      <w:r w:rsidRPr="00504358">
        <w:rPr>
          <w:rFonts w:ascii="Arial" w:hAnsi="Arial" w:cs="Arial"/>
          <w14:ligatures w14:val="standardContextual"/>
        </w:rPr>
        <w:t xml:space="preserve"> či společnostmi Devmasters s.r.o., NoveInzeraty s.r.o., Energomonitor s.r.o., Best Online Media s.r.o., Hlídač státu, z.ú., Česko.Digital, z. ú. Pokud ano, pak žádá</w:t>
      </w:r>
      <w:r>
        <w:rPr>
          <w:rFonts w:ascii="Arial" w:hAnsi="Arial" w:cs="Arial"/>
          <w14:ligatures w14:val="standardContextual"/>
        </w:rPr>
        <w:t>m</w:t>
      </w:r>
      <w:r w:rsidRPr="00504358">
        <w:rPr>
          <w:rFonts w:ascii="Arial" w:hAnsi="Arial" w:cs="Arial"/>
          <w14:ligatures w14:val="standardContextual"/>
        </w:rPr>
        <w:t xml:space="preserve"> o informaci, jakým způsobem tato spolupráce proběhla, na základě jaké formy, o jakou činnost se jednalo, jaká byla výše odměny a kolik bylo uvedené osobě či společnostem vyplaceno</w:t>
      </w:r>
      <w:r w:rsidR="005612E7">
        <w:rPr>
          <w:rFonts w:ascii="Arial" w:hAnsi="Arial" w:cs="Arial"/>
          <w14:ligatures w14:val="standardContextual"/>
        </w:rPr>
        <w:t>.</w:t>
      </w:r>
    </w:p>
    <w:p w14:paraId="49EF14E3" w14:textId="77777777" w:rsidR="00504358" w:rsidRPr="00A769F6" w:rsidRDefault="00504358" w:rsidP="0050435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A769F6">
        <w:rPr>
          <w:rFonts w:ascii="Arial" w:hAnsi="Arial" w:cs="Arial"/>
          <w:b/>
          <w:u w:val="single"/>
        </w:rPr>
        <w:t xml:space="preserve">Odpověď: </w:t>
      </w:r>
    </w:p>
    <w:p w14:paraId="2B555BA5" w14:textId="7457A2DA" w:rsidR="00504358" w:rsidRPr="00504358" w:rsidRDefault="00504358" w:rsidP="005043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14:ligatures w14:val="standardContextual"/>
        </w:rPr>
      </w:pPr>
      <w:r w:rsidRPr="00504358">
        <w:rPr>
          <w:rFonts w:ascii="Arial" w:hAnsi="Arial" w:cs="Arial"/>
          <w14:ligatures w14:val="standardContextual"/>
        </w:rPr>
        <w:t>V roce 2017 bylo společnosti Best Online Media s.r.o. uhrazeno 605 Kč za účast jednoho zaměstnance Generálního finančního ředitelství na konferenci Cloud computing v praxi, která proběhla dne 23. 3. 2017.</w:t>
      </w:r>
    </w:p>
    <w:p w14:paraId="21CD4B99" w14:textId="77777777" w:rsidR="00504358" w:rsidRPr="00504358" w:rsidRDefault="00504358" w:rsidP="005043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14:ligatures w14:val="standardContextual"/>
        </w:rPr>
      </w:pPr>
      <w:r w:rsidRPr="00504358">
        <w:rPr>
          <w:rFonts w:ascii="Arial" w:hAnsi="Arial" w:cs="Arial"/>
          <w14:ligatures w14:val="standardContextual"/>
        </w:rPr>
        <w:t xml:space="preserve">V roce 2023 na základě objednávky společnost Devmasters s.r.o. provedla analýzu cen IT služeb pro státní správu. Za tuto analýzu byla uhrazena platba 49 900 Kč. </w:t>
      </w:r>
    </w:p>
    <w:p w14:paraId="4D8DA3D3" w14:textId="276E9DAC" w:rsidR="001E1838" w:rsidRPr="00504358" w:rsidRDefault="00504358" w:rsidP="005043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504358">
        <w:rPr>
          <w:rFonts w:ascii="Arial" w:hAnsi="Arial" w:cs="Arial"/>
          <w14:ligatures w14:val="standardContextual"/>
        </w:rPr>
        <w:t>Žádná další spolupráce s Vámi označenými subjekty či osobou nebyla uskutečněna, ani jim</w:t>
      </w:r>
      <w:r>
        <w:rPr>
          <w:rFonts w:ascii="Arial" w:hAnsi="Arial" w:cs="Arial"/>
          <w14:ligatures w14:val="standardContextual"/>
        </w:rPr>
        <w:t xml:space="preserve"> </w:t>
      </w:r>
      <w:r w:rsidRPr="00504358">
        <w:rPr>
          <w:rFonts w:ascii="Arial" w:hAnsi="Arial" w:cs="Arial"/>
          <w14:ligatures w14:val="standardContextual"/>
        </w:rPr>
        <w:t>nebyla provedena žádná platba.</w:t>
      </w:r>
    </w:p>
    <w:sectPr w:rsidR="001E1838" w:rsidRPr="00504358" w:rsidSect="00504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58"/>
    <w:rsid w:val="001E1838"/>
    <w:rsid w:val="00504358"/>
    <w:rsid w:val="005612E7"/>
    <w:rsid w:val="008A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82A0"/>
  <w15:chartTrackingRefBased/>
  <w15:docId w15:val="{95B9FFFB-27E2-4B22-BA97-066F2414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4358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846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3</cp:revision>
  <dcterms:created xsi:type="dcterms:W3CDTF">2024-10-04T10:38:00Z</dcterms:created>
  <dcterms:modified xsi:type="dcterms:W3CDTF">2024-10-04T11:13:00Z</dcterms:modified>
</cp:coreProperties>
</file>