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61C36" w14:textId="0525B2ED" w:rsidR="00EB3C91" w:rsidRPr="00F9544E" w:rsidRDefault="00EB3C91" w:rsidP="00EB3C91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bCs/>
          <w:sz w:val="24"/>
          <w:szCs w:val="24"/>
          <w:u w:val="single"/>
        </w:rPr>
        <w:t>Odkaz na zveřejněnou informaci – Metodika k výzvám dle § 57 a § 93 DŘ</w:t>
      </w:r>
      <w:r w:rsidRPr="00F9544E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  <w:r w:rsidRPr="00F9544E">
        <w:rPr>
          <w:rFonts w:ascii="Arial" w:hAnsi="Arial" w:cs="Arial"/>
          <w:b/>
          <w:sz w:val="24"/>
          <w:szCs w:val="24"/>
          <w:u w:val="single"/>
        </w:rPr>
        <w:t>(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 w:rsidRPr="00F9544E">
        <w:rPr>
          <w:rFonts w:ascii="Arial" w:hAnsi="Arial" w:cs="Arial"/>
          <w:b/>
          <w:sz w:val="24"/>
          <w:szCs w:val="24"/>
          <w:u w:val="single"/>
        </w:rPr>
        <w:t xml:space="preserve">/24) </w:t>
      </w:r>
    </w:p>
    <w:p w14:paraId="6B251955" w14:textId="77777777" w:rsidR="00EB3C91" w:rsidRPr="00F9544E" w:rsidRDefault="00EB3C91" w:rsidP="00EB3C91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949CA4B" w14:textId="77777777" w:rsidR="00EB3C91" w:rsidRPr="00494C16" w:rsidRDefault="00EB3C91" w:rsidP="00EB3C91">
      <w:pPr>
        <w:jc w:val="both"/>
        <w:rPr>
          <w:rFonts w:ascii="Arial" w:hAnsi="Arial" w:cs="Arial"/>
          <w:b/>
          <w:u w:val="single"/>
        </w:rPr>
      </w:pPr>
      <w:r w:rsidRPr="00494C16">
        <w:rPr>
          <w:rFonts w:ascii="Arial" w:hAnsi="Arial" w:cs="Arial"/>
          <w:b/>
          <w:u w:val="single"/>
        </w:rPr>
        <w:t xml:space="preserve">Dotaz: </w:t>
      </w:r>
    </w:p>
    <w:p w14:paraId="47014916" w14:textId="61033F25" w:rsidR="00EB3C91" w:rsidRPr="00EB3C91" w:rsidRDefault="00EB3C91" w:rsidP="00EB3C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14:ligatures w14:val="standardContextual"/>
        </w:rPr>
      </w:pPr>
      <w:r w:rsidRPr="00EB3C91">
        <w:rPr>
          <w:rFonts w:ascii="Arial" w:hAnsi="Arial" w:cs="Arial"/>
          <w14:ligatures w14:val="standardContextual"/>
        </w:rPr>
        <w:t>Žádám tímto o poskytnutí:</w:t>
      </w:r>
    </w:p>
    <w:p w14:paraId="722BE7DB" w14:textId="77777777" w:rsidR="00EB3C91" w:rsidRDefault="00EB3C91" w:rsidP="00EB3C9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B3C91">
        <w:rPr>
          <w:rFonts w:ascii="Arial" w:hAnsi="Arial" w:cs="Arial"/>
        </w:rPr>
        <w:t>Interní metodiky či metodického usměrnění či jiných interních pokynů podle kterých</w:t>
      </w:r>
      <w:r w:rsidRPr="00EB3C91">
        <w:rPr>
          <w:rFonts w:ascii="Arial" w:hAnsi="Arial" w:cs="Arial"/>
        </w:rPr>
        <w:t xml:space="preserve"> </w:t>
      </w:r>
      <w:r w:rsidRPr="00EB3C91">
        <w:rPr>
          <w:rFonts w:ascii="Arial" w:hAnsi="Arial" w:cs="Arial"/>
        </w:rPr>
        <w:t>správce daně postupuje při vydávání výzev k vydání listin dle § 93 odst. 4 z.č.280/2009</w:t>
      </w:r>
      <w:r>
        <w:rPr>
          <w:rFonts w:ascii="Arial" w:hAnsi="Arial" w:cs="Arial"/>
        </w:rPr>
        <w:t xml:space="preserve"> Sb., </w:t>
      </w:r>
      <w:r w:rsidRPr="00EB3C91">
        <w:rPr>
          <w:rFonts w:ascii="Arial" w:hAnsi="Arial" w:cs="Arial"/>
        </w:rPr>
        <w:t>Daňový řád</w:t>
      </w:r>
    </w:p>
    <w:p w14:paraId="07A28C21" w14:textId="0D63DA0A" w:rsidR="00EB3C91" w:rsidRPr="00EB3C91" w:rsidRDefault="00EB3C91" w:rsidP="00EB3C9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B3C91">
        <w:rPr>
          <w:rFonts w:ascii="Arial" w:hAnsi="Arial" w:cs="Arial"/>
        </w:rPr>
        <w:t>Interní metodiky či metodického usměrnění či jiných interních pokynů podle kterých</w:t>
      </w:r>
      <w:r w:rsidRPr="00EB3C91">
        <w:rPr>
          <w:rFonts w:ascii="Arial" w:hAnsi="Arial" w:cs="Arial"/>
        </w:rPr>
        <w:t xml:space="preserve"> </w:t>
      </w:r>
      <w:r w:rsidRPr="00EB3C91">
        <w:rPr>
          <w:rFonts w:ascii="Arial" w:hAnsi="Arial" w:cs="Arial"/>
        </w:rPr>
        <w:t>správce daně postupuje při vydávání výzev k poskytnutí údajů dle § 57 z.č.280/2009</w:t>
      </w:r>
      <w:r w:rsidRPr="00EB3C91">
        <w:rPr>
          <w:rFonts w:ascii="Arial" w:hAnsi="Arial" w:cs="Arial"/>
        </w:rPr>
        <w:t xml:space="preserve"> Sb., </w:t>
      </w:r>
      <w:r w:rsidRPr="00EB3C91">
        <w:rPr>
          <w:rFonts w:ascii="Arial" w:hAnsi="Arial" w:cs="Arial"/>
        </w:rPr>
        <w:t>Daňový řád</w:t>
      </w:r>
    </w:p>
    <w:p w14:paraId="18C558B3" w14:textId="77777777" w:rsidR="00EB3C91" w:rsidRPr="00250F08" w:rsidRDefault="00EB3C91" w:rsidP="00EB3C9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01E67EEC" w14:textId="77777777" w:rsidR="00EB3C91" w:rsidRPr="00494C16" w:rsidRDefault="00EB3C91" w:rsidP="00EB3C91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494C16">
        <w:rPr>
          <w:rFonts w:ascii="Arial" w:hAnsi="Arial" w:cs="Arial"/>
          <w:b/>
          <w:u w:val="single"/>
        </w:rPr>
        <w:t xml:space="preserve">Odpověď: </w:t>
      </w:r>
    </w:p>
    <w:p w14:paraId="1A7956FC" w14:textId="10B5011A" w:rsidR="00EB3C91" w:rsidRDefault="00EB3C91" w:rsidP="00EB3C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14:ligatures w14:val="standardContextual"/>
        </w:rPr>
      </w:pPr>
      <w:r w:rsidRPr="00EB3C91">
        <w:rPr>
          <w:rFonts w:ascii="Arial" w:hAnsi="Arial" w:cs="Arial"/>
          <w:color w:val="000000"/>
          <w14:ligatures w14:val="standardContextual"/>
        </w:rPr>
        <w:t xml:space="preserve">Odkazujeme Vás </w:t>
      </w:r>
      <w:r w:rsidRPr="00EB3C91">
        <w:rPr>
          <w:rFonts w:ascii="Arial" w:hAnsi="Arial" w:cs="Arial"/>
          <w:color w:val="000000"/>
          <w14:ligatures w14:val="standardContextual"/>
        </w:rPr>
        <w:t>na zveřejněnou informaci, kdy požadované dokumenty jsou dostupné na</w:t>
      </w:r>
      <w:r>
        <w:rPr>
          <w:rFonts w:ascii="Arial" w:hAnsi="Arial" w:cs="Arial"/>
          <w:color w:val="000000"/>
          <w14:ligatures w14:val="standardContextual"/>
        </w:rPr>
        <w:t> </w:t>
      </w:r>
      <w:r w:rsidRPr="00EB3C91">
        <w:rPr>
          <w:rFonts w:ascii="Arial" w:hAnsi="Arial" w:cs="Arial"/>
          <w:color w:val="000000"/>
          <w14:ligatures w14:val="standardContextual"/>
        </w:rPr>
        <w:t>webových stránkách povinného subjektu. Jedná se o metodický materiál č.</w:t>
      </w:r>
      <w:r>
        <w:rPr>
          <w:rFonts w:ascii="Arial" w:hAnsi="Arial" w:cs="Arial"/>
          <w:color w:val="000000"/>
          <w14:ligatures w14:val="standardContextual"/>
        </w:rPr>
        <w:t> </w:t>
      </w:r>
      <w:r w:rsidRPr="00EB3C91">
        <w:rPr>
          <w:rFonts w:ascii="Arial" w:hAnsi="Arial" w:cs="Arial"/>
          <w:color w:val="000000"/>
          <w14:ligatures w14:val="standardContextual"/>
        </w:rPr>
        <w:t>j.</w:t>
      </w:r>
      <w:r>
        <w:rPr>
          <w:rFonts w:ascii="Arial" w:hAnsi="Arial" w:cs="Arial"/>
          <w:color w:val="000000"/>
          <w14:ligatures w14:val="standardContextual"/>
        </w:rPr>
        <w:t> </w:t>
      </w:r>
      <w:r w:rsidRPr="00EB3C91">
        <w:rPr>
          <w:rFonts w:ascii="Arial" w:hAnsi="Arial" w:cs="Arial"/>
          <w:color w:val="000000"/>
          <w14:ligatures w14:val="standardContextual"/>
        </w:rPr>
        <w:t>41780/19/7700-10123-050230, „</w:t>
      </w:r>
      <w:r w:rsidRPr="00EB3C91">
        <w:rPr>
          <w:rFonts w:ascii="Arial" w:hAnsi="Arial" w:cs="Arial"/>
          <w:i/>
          <w:iCs/>
          <w:color w:val="000000"/>
          <w14:ligatures w14:val="standardContextual"/>
        </w:rPr>
        <w:t xml:space="preserve">Metodický pokyn k některým možnostem komunikace iniciované správcem daně s třetími osobami“, </w:t>
      </w:r>
      <w:r w:rsidRPr="00EB3C91">
        <w:rPr>
          <w:rFonts w:ascii="Arial" w:hAnsi="Arial" w:cs="Arial"/>
          <w:color w:val="000000"/>
          <w14:ligatures w14:val="standardContextual"/>
        </w:rPr>
        <w:t xml:space="preserve">který je k nalezení zde: </w:t>
      </w:r>
      <w:hyperlink r:id="rId5" w:history="1">
        <w:r w:rsidRPr="00EB3C91">
          <w:rPr>
            <w:rStyle w:val="Hypertextovodkaz"/>
            <w:rFonts w:ascii="Arial" w:hAnsi="Arial" w:cs="Arial"/>
          </w:rPr>
          <w:t>https://www.financnisprava.cz/cs/dane/danovy-proces/metodika/metodika</w:t>
        </w:r>
      </w:hyperlink>
      <w:r w:rsidRPr="00EB3C91">
        <w:rPr>
          <w:rFonts w:ascii="Arial" w:hAnsi="Arial" w:cs="Arial"/>
          <w:color w:val="000000"/>
          <w14:ligatures w14:val="standardContextual"/>
        </w:rPr>
        <w:t xml:space="preserve"> </w:t>
      </w:r>
      <w:r w:rsidRPr="00EB3C91">
        <w:rPr>
          <w:rFonts w:ascii="Arial" w:hAnsi="Arial" w:cs="Arial"/>
          <w:color w:val="000000"/>
          <w14:ligatures w14:val="standardContextual"/>
        </w:rPr>
        <w:t>(zveřejněn dne 2.</w:t>
      </w:r>
      <w:r>
        <w:rPr>
          <w:rFonts w:ascii="Arial" w:hAnsi="Arial" w:cs="Arial"/>
          <w:color w:val="000000"/>
          <w14:ligatures w14:val="standardContextual"/>
        </w:rPr>
        <w:t> </w:t>
      </w:r>
      <w:r w:rsidRPr="00EB3C91">
        <w:rPr>
          <w:rFonts w:ascii="Arial" w:hAnsi="Arial" w:cs="Arial"/>
          <w:color w:val="000000"/>
          <w14:ligatures w14:val="standardContextual"/>
        </w:rPr>
        <w:t xml:space="preserve">10. 2019). </w:t>
      </w:r>
    </w:p>
    <w:p w14:paraId="05D1AAB0" w14:textId="77777777" w:rsidR="00EB3C91" w:rsidRDefault="00EB3C91" w:rsidP="00EB3C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14:ligatures w14:val="standardContextual"/>
        </w:rPr>
      </w:pPr>
    </w:p>
    <w:p w14:paraId="56E54128" w14:textId="77777777" w:rsidR="00EB3C91" w:rsidRDefault="00EB3C91" w:rsidP="00EB3C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14:ligatures w14:val="standardContextual"/>
        </w:rPr>
      </w:pPr>
      <w:r w:rsidRPr="00EB3C91">
        <w:rPr>
          <w:rFonts w:ascii="Arial" w:hAnsi="Arial" w:cs="Arial"/>
          <w:color w:val="000000"/>
          <w14:ligatures w14:val="standardContextual"/>
        </w:rPr>
        <w:t>Dále lze úpravu k § 57 daňového řádu, příp. § 93 odst. 4 téhož zákona, okrajově nalézt v</w:t>
      </w:r>
      <w:r>
        <w:rPr>
          <w:rFonts w:ascii="Arial" w:hAnsi="Arial" w:cs="Arial"/>
          <w:color w:val="000000"/>
          <w14:ligatures w14:val="standardContextual"/>
        </w:rPr>
        <w:t> </w:t>
      </w:r>
      <w:r w:rsidRPr="00EB3C91">
        <w:rPr>
          <w:rFonts w:ascii="Arial" w:hAnsi="Arial" w:cs="Arial"/>
          <w:color w:val="000000"/>
          <w14:ligatures w14:val="standardContextual"/>
        </w:rPr>
        <w:t xml:space="preserve">dokumentech: </w:t>
      </w:r>
    </w:p>
    <w:p w14:paraId="112E7579" w14:textId="3E9AE616" w:rsidR="00EB3C91" w:rsidRPr="00EB3C91" w:rsidRDefault="00EB3C91" w:rsidP="00EB3C9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B3C91">
        <w:rPr>
          <w:rFonts w:ascii="Arial" w:hAnsi="Arial" w:cs="Arial"/>
          <w:color w:val="000000"/>
        </w:rPr>
        <w:t xml:space="preserve">Metodický pokyn k procesním aspektům daňové kontroly, č. j. 36381/22/7700-10124-506246 – též zveřejněn na webových stránkách povinného subjektu – dostupný zde </w:t>
      </w:r>
      <w:hyperlink r:id="rId6" w:history="1">
        <w:r w:rsidRPr="00EB3C91">
          <w:rPr>
            <w:rStyle w:val="Hypertextovodkaz"/>
            <w:rFonts w:ascii="Arial" w:eastAsia="Times New Roman" w:hAnsi="Arial" w:cs="Arial"/>
          </w:rPr>
          <w:t>https://www.financnisprava.cz/cs/dane/danovy-proces/metodika/metodika/metodicky-pokyn-k-procesnim-aspektum</w:t>
        </w:r>
      </w:hyperlink>
      <w:r w:rsidRPr="00EB3C91">
        <w:rPr>
          <w:rFonts w:ascii="Arial" w:hAnsi="Arial" w:cs="Arial"/>
          <w:color w:val="000000"/>
        </w:rPr>
        <w:t>.</w:t>
      </w:r>
    </w:p>
    <w:p w14:paraId="1E620B25" w14:textId="5AC51724" w:rsidR="00EB3C91" w:rsidRPr="00EB3C91" w:rsidRDefault="00EB3C91" w:rsidP="00EB3C9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B3C91">
        <w:rPr>
          <w:rFonts w:ascii="Arial" w:hAnsi="Arial" w:cs="Arial"/>
          <w:color w:val="000000"/>
        </w:rPr>
        <w:t xml:space="preserve">Metodický pokyn k přechodu daňové povinnosti u fyzických osob po 1. 1. 2014, druhé novelizované znění, č. j. 64070/18/7700-10126-013989 – též na webu Finanční správy </w:t>
      </w:r>
      <w:hyperlink r:id="rId7" w:history="1">
        <w:r w:rsidRPr="00EB3C91">
          <w:rPr>
            <w:rStyle w:val="Hypertextovodkaz"/>
            <w:rFonts w:ascii="Arial" w:eastAsia="Times New Roman" w:hAnsi="Arial" w:cs="Arial"/>
          </w:rPr>
          <w:t>https://www.financnisprava.cz/assets/cs/prilohy/d-sprava-dani-a-poplatku/64070-18-10126_MP-k-prechodu-danove-povinnosti-2.zip</w:t>
        </w:r>
      </w:hyperlink>
      <w:r w:rsidRPr="00EB3C91">
        <w:rPr>
          <w:rFonts w:ascii="Arial" w:eastAsia="Times New Roman" w:hAnsi="Arial" w:cs="Arial"/>
        </w:rPr>
        <w:t>.</w:t>
      </w:r>
    </w:p>
    <w:p w14:paraId="5C262305" w14:textId="77777777" w:rsidR="00EB3C91" w:rsidRPr="00EB3C91" w:rsidRDefault="00EB3C91" w:rsidP="00EB3C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14:ligatures w14:val="standardContextual"/>
        </w:rPr>
      </w:pPr>
    </w:p>
    <w:p w14:paraId="532FC830" w14:textId="3252493C" w:rsidR="001E1838" w:rsidRPr="00EB3C91" w:rsidRDefault="00EB3C91" w:rsidP="00EB3C91">
      <w:pPr>
        <w:jc w:val="both"/>
        <w:rPr>
          <w:rFonts w:ascii="Arial" w:hAnsi="Arial" w:cs="Arial"/>
        </w:rPr>
      </w:pPr>
      <w:r w:rsidRPr="00EB3C91">
        <w:rPr>
          <w:rFonts w:ascii="Arial" w:hAnsi="Arial" w:cs="Arial"/>
          <w:color w:val="000000"/>
          <w14:ligatures w14:val="standardContextual"/>
        </w:rPr>
        <w:t>Jiné materiály, které by se požadovanému tématu věnovaly v relevantním rozsahu, vydány nebyly.</w:t>
      </w:r>
    </w:p>
    <w:sectPr w:rsidR="001E1838" w:rsidRPr="00EB3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1C46"/>
    <w:multiLevelType w:val="hybridMultilevel"/>
    <w:tmpl w:val="083E9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B2A8A"/>
    <w:multiLevelType w:val="hybridMultilevel"/>
    <w:tmpl w:val="34A279EA"/>
    <w:lvl w:ilvl="0" w:tplc="F57AFC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B5738"/>
    <w:multiLevelType w:val="hybridMultilevel"/>
    <w:tmpl w:val="FA680C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E693B"/>
    <w:multiLevelType w:val="hybridMultilevel"/>
    <w:tmpl w:val="8580EC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4490">
    <w:abstractNumId w:val="0"/>
  </w:num>
  <w:num w:numId="2" w16cid:durableId="2084059826">
    <w:abstractNumId w:val="2"/>
  </w:num>
  <w:num w:numId="3" w16cid:durableId="1410344787">
    <w:abstractNumId w:val="3"/>
  </w:num>
  <w:num w:numId="4" w16cid:durableId="1123236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91"/>
    <w:rsid w:val="001E1838"/>
    <w:rsid w:val="008A4FD7"/>
    <w:rsid w:val="00EB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628B"/>
  <w15:chartTrackingRefBased/>
  <w15:docId w15:val="{69507FB5-EDCA-4801-AEAD-FDEC242C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C91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B3C91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B3C91"/>
    <w:pPr>
      <w:ind w:left="720"/>
      <w:contextualSpacing/>
    </w:pPr>
    <w:rPr>
      <w:kern w:val="2"/>
      <w14:ligatures w14:val="standardContextual"/>
    </w:rPr>
  </w:style>
  <w:style w:type="character" w:styleId="Hypertextovodkaz">
    <w:name w:val="Hyperlink"/>
    <w:unhideWhenUsed/>
    <w:rsid w:val="00EB3C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inancnisprava.cz/assets/cs/prilohy/d-sprava-dani-a-poplatku/64070-18-10126_MP-k-prechodu-danove-povinnosti-2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nancnisprava.cz/cs/dane/danovy-proces/metodika/metodika/metodicky-pokyn-k-procesnim-aspektum" TargetMode="External"/><Relationship Id="rId5" Type="http://schemas.openxmlformats.org/officeDocument/2006/relationships/hyperlink" Target="https://www.financnisprava.cz/cs/dane/danovy-proces/metodika/metodi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2024-06-20T04:11:00Z</dcterms:created>
  <dcterms:modified xsi:type="dcterms:W3CDTF">2024-06-20T04:19:00Z</dcterms:modified>
</cp:coreProperties>
</file>