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9795D" w14:textId="054DA8D1" w:rsidR="00AA7E90" w:rsidRPr="003B6D2C" w:rsidRDefault="00AA7E90" w:rsidP="00AA7E90">
      <w:pPr>
        <w:spacing w:after="100" w:afterAutospacing="1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Vývoj počtu uložených sankcí za přestupky v účetnictví</w:t>
      </w:r>
      <w:r w:rsidRPr="003B6D2C">
        <w:rPr>
          <w:rFonts w:ascii="Arial" w:hAnsi="Arial" w:cs="Arial"/>
          <w:b/>
          <w:sz w:val="24"/>
          <w:szCs w:val="24"/>
          <w:u w:val="single"/>
        </w:rPr>
        <w:t xml:space="preserve"> (</w:t>
      </w:r>
      <w:r>
        <w:rPr>
          <w:rFonts w:ascii="Arial" w:hAnsi="Arial" w:cs="Arial"/>
          <w:b/>
          <w:sz w:val="24"/>
          <w:szCs w:val="24"/>
          <w:u w:val="single"/>
        </w:rPr>
        <w:t>2</w:t>
      </w:r>
      <w:r>
        <w:rPr>
          <w:rFonts w:ascii="Arial" w:hAnsi="Arial" w:cs="Arial"/>
          <w:b/>
          <w:sz w:val="24"/>
          <w:szCs w:val="24"/>
          <w:u w:val="single"/>
        </w:rPr>
        <w:t>1</w:t>
      </w:r>
      <w:r w:rsidRPr="003B6D2C">
        <w:rPr>
          <w:rFonts w:ascii="Arial" w:hAnsi="Arial" w:cs="Arial"/>
          <w:b/>
          <w:sz w:val="24"/>
          <w:szCs w:val="24"/>
          <w:u w:val="single"/>
        </w:rPr>
        <w:t>/24)</w:t>
      </w:r>
    </w:p>
    <w:p w14:paraId="6271BC4D" w14:textId="77777777" w:rsidR="00AA7E90" w:rsidRPr="00AA7E90" w:rsidRDefault="00AA7E90" w:rsidP="00AA7E90">
      <w:pPr>
        <w:jc w:val="both"/>
        <w:rPr>
          <w:rFonts w:ascii="Arial" w:hAnsi="Arial" w:cs="Arial"/>
          <w:b/>
          <w:u w:val="single"/>
        </w:rPr>
      </w:pPr>
      <w:r w:rsidRPr="00AA7E90">
        <w:rPr>
          <w:rFonts w:ascii="Arial" w:hAnsi="Arial" w:cs="Arial"/>
          <w:b/>
          <w:u w:val="single"/>
        </w:rPr>
        <w:t xml:space="preserve">Dotaz: </w:t>
      </w:r>
    </w:p>
    <w:p w14:paraId="25EE8048" w14:textId="51085EA8" w:rsidR="00AA7E90" w:rsidRPr="00AA7E90" w:rsidRDefault="00AA7E90" w:rsidP="00AA7E90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14:ligatures w14:val="standardContextual"/>
        </w:rPr>
      </w:pPr>
      <w:r w:rsidRPr="00AA7E90">
        <w:rPr>
          <w:rFonts w:ascii="Arial" w:hAnsi="Arial" w:cs="Arial"/>
        </w:rPr>
        <w:t xml:space="preserve">Žádám </w:t>
      </w:r>
      <w:r w:rsidRPr="00AA7E90">
        <w:rPr>
          <w:rFonts w:ascii="Arial" w:hAnsi="Arial" w:cs="Arial"/>
          <w14:ligatures w14:val="standardContextual"/>
        </w:rPr>
        <w:t>o vysvětlení vývoje počtu uložených sankcí za přestupky v účetnictví, konkrétně propadu uložených pokut v roce 2017 a naopak jejich nárůstu v roce 2022</w:t>
      </w:r>
      <w:r w:rsidRPr="00AA7E90">
        <w:rPr>
          <w:rFonts w:ascii="Arial" w:hAnsi="Arial" w:cs="Arial"/>
          <w14:ligatures w14:val="standardContextual"/>
        </w:rPr>
        <w:t xml:space="preserve">. </w:t>
      </w:r>
    </w:p>
    <w:p w14:paraId="513F4500" w14:textId="77777777" w:rsidR="00AA7E90" w:rsidRPr="00AA7E90" w:rsidRDefault="00AA7E90" w:rsidP="00AA7E9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u w:val="single"/>
        </w:rPr>
      </w:pPr>
    </w:p>
    <w:p w14:paraId="7BB730AF" w14:textId="77777777" w:rsidR="00AA7E90" w:rsidRDefault="00AA7E90" w:rsidP="00AA7E9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u w:val="single"/>
        </w:rPr>
      </w:pPr>
      <w:r w:rsidRPr="003B6D2C">
        <w:rPr>
          <w:rFonts w:ascii="Arial" w:hAnsi="Arial" w:cs="Arial"/>
          <w:b/>
          <w:u w:val="single"/>
        </w:rPr>
        <w:t xml:space="preserve">Odpověď: </w:t>
      </w:r>
    </w:p>
    <w:p w14:paraId="2F163A7C" w14:textId="574DE8B1" w:rsidR="00AA7E90" w:rsidRPr="00AA7E90" w:rsidRDefault="00AA7E90" w:rsidP="00AA7E9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u w:val="single"/>
        </w:rPr>
      </w:pPr>
      <w:r w:rsidRPr="00AA7E90">
        <w:rPr>
          <w:rFonts w:ascii="Arial" w:hAnsi="Arial" w:cs="Arial"/>
          <w:bCs/>
        </w:rPr>
        <w:t>Sdělujeme Vám, že ne</w:t>
      </w:r>
      <w:r w:rsidRPr="00AA7E90">
        <w:rPr>
          <w:rFonts w:ascii="Arial" w:hAnsi="Arial" w:cs="Arial"/>
          <w14:ligatures w14:val="standardContextual"/>
        </w:rPr>
        <w:t>disponuje</w:t>
      </w:r>
      <w:r w:rsidRPr="00AA7E90">
        <w:rPr>
          <w:rFonts w:ascii="Arial" w:hAnsi="Arial" w:cs="Arial"/>
          <w14:ligatures w14:val="standardContextual"/>
        </w:rPr>
        <w:t>me</w:t>
      </w:r>
      <w:r w:rsidRPr="00AA7E90">
        <w:rPr>
          <w:rFonts w:ascii="Arial" w:hAnsi="Arial" w:cs="Arial"/>
          <w14:ligatures w14:val="standardContextual"/>
        </w:rPr>
        <w:t xml:space="preserve"> ucelenou analýzou k počtům uložených sankcí za</w:t>
      </w:r>
      <w:r>
        <w:rPr>
          <w:rFonts w:ascii="Arial" w:hAnsi="Arial" w:cs="Arial"/>
          <w14:ligatures w14:val="standardContextual"/>
        </w:rPr>
        <w:t> </w:t>
      </w:r>
      <w:r w:rsidRPr="00AA7E90">
        <w:rPr>
          <w:rFonts w:ascii="Arial" w:hAnsi="Arial" w:cs="Arial"/>
          <w14:ligatures w14:val="standardContextual"/>
        </w:rPr>
        <w:t xml:space="preserve">přestupky v účetnictví. </w:t>
      </w:r>
    </w:p>
    <w:p w14:paraId="17E752AF" w14:textId="77777777" w:rsidR="00AA7E90" w:rsidRPr="00AA7E90" w:rsidRDefault="00AA7E90" w:rsidP="00AA7E9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14:ligatures w14:val="standardContextual"/>
        </w:rPr>
      </w:pPr>
      <w:r w:rsidRPr="00AA7E90">
        <w:rPr>
          <w:rFonts w:ascii="Arial" w:hAnsi="Arial" w:cs="Arial"/>
          <w14:ligatures w14:val="standardContextual"/>
        </w:rPr>
        <w:t>Lze však konstatovat, že od 1. 7. 2017 došlo ke změně právní úpravy. Od uvedeného data byl procesní režim ukládání pokut v účetnictví upraven novým přestupkovým zákonem – tím míněn zák. č. 250/2016 Sb., kdy sankcionování přestupků na úseku účetnictví podléhalo prekluzivní lhůtě v délce jednoho roku. Pokud tedy správce daně nezahájil řízení v této lhůtě</w:t>
      </w:r>
      <w:r w:rsidRPr="00AA7E90">
        <w:rPr>
          <w:rFonts w:ascii="Arial" w:hAnsi="Arial" w:cs="Arial"/>
          <w14:ligatures w14:val="standardContextual"/>
        </w:rPr>
        <w:t xml:space="preserve"> </w:t>
      </w:r>
      <w:r w:rsidRPr="00AA7E90">
        <w:rPr>
          <w:rFonts w:ascii="Arial" w:hAnsi="Arial" w:cs="Arial"/>
          <w14:ligatures w14:val="standardContextual"/>
        </w:rPr>
        <w:t>(např. protiprávní jednání bylo zjištěno až po jejím marném uplynutí), nebylo možno pokutu</w:t>
      </w:r>
      <w:r w:rsidRPr="00AA7E90">
        <w:rPr>
          <w:rFonts w:ascii="Arial" w:hAnsi="Arial" w:cs="Arial"/>
          <w14:ligatures w14:val="standardContextual"/>
        </w:rPr>
        <w:t xml:space="preserve"> </w:t>
      </w:r>
      <w:r w:rsidRPr="00AA7E90">
        <w:rPr>
          <w:rFonts w:ascii="Arial" w:hAnsi="Arial" w:cs="Arial"/>
          <w14:ligatures w14:val="standardContextual"/>
        </w:rPr>
        <w:t xml:space="preserve">uložit. </w:t>
      </w:r>
    </w:p>
    <w:p w14:paraId="0FB72334" w14:textId="7898C5C0" w:rsidR="00AA7E90" w:rsidRPr="00AA7E90" w:rsidRDefault="00AA7E90" w:rsidP="00AA7E9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u w:val="single"/>
        </w:rPr>
      </w:pPr>
      <w:r w:rsidRPr="00AA7E90">
        <w:rPr>
          <w:rFonts w:ascii="Arial" w:hAnsi="Arial" w:cs="Arial"/>
          <w14:ligatures w14:val="standardContextual"/>
        </w:rPr>
        <w:t>V roce 2022 vlivem uklidnění společensko-ekonomické situace, způsobené onemocněním COVID-19, a plánovaným zrušením elektronické evidence tržeb byla kontrolní činnost finanční správy oproti dřívějším letem významněji soustředěna na plnění povinnosti účetních jednotek zveřejnit účetní závěrku.</w:t>
      </w:r>
    </w:p>
    <w:sectPr w:rsidR="00AA7E90" w:rsidRPr="00AA7E90" w:rsidSect="00AA7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313F9"/>
    <w:multiLevelType w:val="hybridMultilevel"/>
    <w:tmpl w:val="DA5825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202770"/>
    <w:multiLevelType w:val="multilevel"/>
    <w:tmpl w:val="7820F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04174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1083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E90"/>
    <w:rsid w:val="001E1838"/>
    <w:rsid w:val="007D2DC4"/>
    <w:rsid w:val="008A4FD7"/>
    <w:rsid w:val="00AA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66D9A"/>
  <w15:chartTrackingRefBased/>
  <w15:docId w15:val="{038CE819-6A7A-4308-BC0C-1316D468D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A7E90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AA7E90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paragraph" w:styleId="Odstavecseseznamem">
    <w:name w:val="List Paragraph"/>
    <w:basedOn w:val="Normln"/>
    <w:uiPriority w:val="34"/>
    <w:qFormat/>
    <w:rsid w:val="00AA7E9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158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Bloudková Kateřina Mgr. (GFŘ)</dc:creator>
  <cp:keywords/>
  <dc:description/>
  <cp:lastModifiedBy>Bloudková Kateřina Mgr. (GFŘ)</cp:lastModifiedBy>
  <cp:revision>1</cp:revision>
  <dcterms:created xsi:type="dcterms:W3CDTF">2024-04-18T10:40:00Z</dcterms:created>
  <dcterms:modified xsi:type="dcterms:W3CDTF">2024-04-18T11:31:00Z</dcterms:modified>
</cp:coreProperties>
</file>