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2574" w14:textId="7B69167A" w:rsidR="002C7B90" w:rsidRDefault="002C7B90" w:rsidP="002C7B90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9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15168CD7" w14:textId="77777777" w:rsidR="002C7B90" w:rsidRPr="005256DB" w:rsidRDefault="002C7B90" w:rsidP="002C7B90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Dotaz: </w:t>
      </w:r>
    </w:p>
    <w:p w14:paraId="4739ABB0" w14:textId="58981828" w:rsidR="002C7B90" w:rsidRDefault="002C7B90" w:rsidP="002C7B90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554782">
        <w:rPr>
          <w:rFonts w:ascii="Arial" w:hAnsi="Arial" w:cs="Arial"/>
          <w:sz w:val="22"/>
          <w:szCs w:val="22"/>
        </w:rPr>
        <w:t>ádá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o poskytnutí</w:t>
      </w:r>
    </w:p>
    <w:p w14:paraId="5D4D1426" w14:textId="01343B03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>Počet subjektů v rámci společenství v MOSS (do 1.7. 2021) a OSS (od 1.7.2021) a v jakém státu jsou registrovány.</w:t>
      </w:r>
    </w:p>
    <w:p w14:paraId="710AD290" w14:textId="7777777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>Vybrané DPH s MOSS (před 1.7. 2021) a OSS (po 1.7. 2021) v ČR a ve společenství.</w:t>
      </w:r>
    </w:p>
    <w:p w14:paraId="473CD992" w14:textId="7777777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 xml:space="preserve">Interní politika a metodika přeshraniční spolupráce úřadů a jejich vzájemné vypořádání. </w:t>
      </w:r>
    </w:p>
    <w:p w14:paraId="0473883D" w14:textId="7777777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 xml:space="preserve">Kolik bylo v návaznosti s rozšířením OSS v jednotlivých letech uděleno podnikatelům pokut resp. vyměřeno penále? </w:t>
      </w:r>
    </w:p>
    <w:p w14:paraId="5F3E499A" w14:textId="7777777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 xml:space="preserve">V jaké celkové výši byly tyto pokuty v jednotlivých letech uděleny? </w:t>
      </w:r>
    </w:p>
    <w:p w14:paraId="739A70AF" w14:textId="7777777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>Kolik úředníků finanční správy bylo vyhrazeno na oblast MOSS (1.1.2015 – 1.7. 2021) a OSS (1.7. 2021 – 31.12.2022)? Kolik je plánováno na rok 2023?</w:t>
      </w:r>
    </w:p>
    <w:p w14:paraId="06E1DE51" w14:textId="04784517" w:rsidR="002C7B90" w:rsidRPr="002C7B90" w:rsidRDefault="002C7B90" w:rsidP="002C7B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7B90">
        <w:rPr>
          <w:rFonts w:ascii="Arial" w:hAnsi="Arial" w:cs="Arial"/>
        </w:rPr>
        <w:t>Další statistiky k OSS či MOSS</w:t>
      </w:r>
    </w:p>
    <w:p w14:paraId="4C9D39DA" w14:textId="77777777" w:rsidR="002C7B90" w:rsidRDefault="002C7B90" w:rsidP="002C7B90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Odpověď: </w:t>
      </w:r>
    </w:p>
    <w:p w14:paraId="3861181B" w14:textId="77ECC54B" w:rsidR="002C7B90" w:rsidRDefault="002C7B90" w:rsidP="002C7B9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Informace k počtu subjektů registrovaných k OSS a MOSS k 31. 12. 2021 naleznete v Informaci o činnosti Finanční správy ČR za rok 2021 zveřejněné na webových stránkách Finanční správy ČR zde: </w:t>
      </w:r>
      <w:hyperlink r:id="rId5" w:history="1">
        <w:r>
          <w:rPr>
            <w:rStyle w:val="Hypertextovodkaz"/>
            <w:rFonts w:ascii="Arial" w:hAnsi="Arial" w:cs="Arial"/>
          </w:rPr>
          <w:t>https://www.financnisprava.cz/cs/financni-sprava/financni-sprava-cr/vyrocni-zpravy-a-informace-o-cinnosti/2021</w:t>
        </w:r>
      </w:hyperlink>
      <w:r>
        <w:rPr>
          <w:rFonts w:ascii="Arial" w:hAnsi="Arial" w:cs="Arial"/>
        </w:rPr>
        <w:t xml:space="preserve">. </w:t>
      </w:r>
    </w:p>
    <w:p w14:paraId="27E0E48E" w14:textId="7720BE3C" w:rsidR="002C7B90" w:rsidRPr="001F0651" w:rsidRDefault="002C7B90" w:rsidP="002C7B90">
      <w:pPr>
        <w:rPr>
          <w:rFonts w:ascii="Arial" w:hAnsi="Arial" w:cs="Arial"/>
          <w:b/>
          <w:bCs/>
        </w:rPr>
      </w:pPr>
      <w:r w:rsidRPr="001F0651">
        <w:rPr>
          <w:rFonts w:ascii="Arial" w:hAnsi="Arial" w:cs="Arial"/>
          <w:b/>
          <w:bCs/>
        </w:rPr>
        <w:t>Počet subjektů v rámci společenství v MOSS (do 1.7. 2021) a OSS (od 1.7.2021) a</w:t>
      </w:r>
      <w:r>
        <w:rPr>
          <w:rFonts w:ascii="Arial" w:hAnsi="Arial" w:cs="Arial"/>
          <w:b/>
          <w:bCs/>
        </w:rPr>
        <w:t> </w:t>
      </w:r>
      <w:r w:rsidRPr="001F0651">
        <w:rPr>
          <w:rFonts w:ascii="Arial" w:hAnsi="Arial" w:cs="Arial"/>
          <w:b/>
          <w:bCs/>
        </w:rPr>
        <w:t>v jakém státu jsou registrovány</w:t>
      </w:r>
    </w:p>
    <w:p w14:paraId="772B77FD" w14:textId="77777777" w:rsidR="002C7B90" w:rsidRPr="001F0651" w:rsidRDefault="002C7B90" w:rsidP="002C7B90">
      <w:pPr>
        <w:rPr>
          <w:rFonts w:ascii="Arial" w:hAnsi="Arial" w:cs="Arial"/>
        </w:rPr>
      </w:pPr>
      <w:r w:rsidRPr="001F0651">
        <w:rPr>
          <w:rFonts w:ascii="Arial" w:hAnsi="Arial" w:cs="Arial"/>
        </w:rPr>
        <w:t>Registrace k 30.6.2021 v původním režimu jednoho správního místa (MOSS)</w:t>
      </w:r>
      <w:r>
        <w:rPr>
          <w:rFonts w:ascii="Arial" w:hAnsi="Arial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7B90" w:rsidRPr="001F0651" w14:paraId="19F98089" w14:textId="77777777" w:rsidTr="0090427C">
        <w:tc>
          <w:tcPr>
            <w:tcW w:w="3020" w:type="dxa"/>
          </w:tcPr>
          <w:p w14:paraId="59A716E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Členský stát EU</w:t>
            </w:r>
          </w:p>
        </w:tc>
        <w:tc>
          <w:tcPr>
            <w:tcW w:w="3021" w:type="dxa"/>
          </w:tcPr>
          <w:p w14:paraId="7A2573D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režim EU</w:t>
            </w:r>
          </w:p>
        </w:tc>
        <w:tc>
          <w:tcPr>
            <w:tcW w:w="3021" w:type="dxa"/>
          </w:tcPr>
          <w:p w14:paraId="09DA624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režim mimo EU</w:t>
            </w:r>
          </w:p>
        </w:tc>
      </w:tr>
      <w:tr w:rsidR="002C7B90" w:rsidRPr="001F0651" w14:paraId="420C948D" w14:textId="77777777" w:rsidTr="0090427C">
        <w:tc>
          <w:tcPr>
            <w:tcW w:w="3020" w:type="dxa"/>
          </w:tcPr>
          <w:p w14:paraId="13C4BE78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AT – Rakousko</w:t>
            </w:r>
          </w:p>
        </w:tc>
        <w:tc>
          <w:tcPr>
            <w:tcW w:w="3021" w:type="dxa"/>
          </w:tcPr>
          <w:p w14:paraId="7DCBCBF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571</w:t>
            </w:r>
          </w:p>
        </w:tc>
        <w:tc>
          <w:tcPr>
            <w:tcW w:w="3021" w:type="dxa"/>
          </w:tcPr>
          <w:p w14:paraId="0E5DDDA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48</w:t>
            </w:r>
          </w:p>
        </w:tc>
      </w:tr>
      <w:tr w:rsidR="002C7B90" w:rsidRPr="001F0651" w14:paraId="0100E624" w14:textId="77777777" w:rsidTr="0090427C">
        <w:tc>
          <w:tcPr>
            <w:tcW w:w="3020" w:type="dxa"/>
          </w:tcPr>
          <w:p w14:paraId="77ABB2F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BE – Belgie</w:t>
            </w:r>
          </w:p>
        </w:tc>
        <w:tc>
          <w:tcPr>
            <w:tcW w:w="3021" w:type="dxa"/>
          </w:tcPr>
          <w:p w14:paraId="10FECF4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262</w:t>
            </w:r>
          </w:p>
        </w:tc>
        <w:tc>
          <w:tcPr>
            <w:tcW w:w="3021" w:type="dxa"/>
          </w:tcPr>
          <w:p w14:paraId="1A63C81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</w:t>
            </w:r>
          </w:p>
        </w:tc>
      </w:tr>
      <w:tr w:rsidR="002C7B90" w:rsidRPr="001F0651" w14:paraId="58408827" w14:textId="77777777" w:rsidTr="0090427C">
        <w:tc>
          <w:tcPr>
            <w:tcW w:w="3020" w:type="dxa"/>
          </w:tcPr>
          <w:p w14:paraId="1A89B23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BG – Bulharsko</w:t>
            </w:r>
          </w:p>
        </w:tc>
        <w:tc>
          <w:tcPr>
            <w:tcW w:w="3021" w:type="dxa"/>
          </w:tcPr>
          <w:p w14:paraId="2F87D31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249</w:t>
            </w:r>
          </w:p>
        </w:tc>
        <w:tc>
          <w:tcPr>
            <w:tcW w:w="3021" w:type="dxa"/>
          </w:tcPr>
          <w:p w14:paraId="08B9BAD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</w:t>
            </w:r>
          </w:p>
        </w:tc>
      </w:tr>
      <w:tr w:rsidR="002C7B90" w:rsidRPr="001F0651" w14:paraId="64A25C24" w14:textId="77777777" w:rsidTr="0090427C">
        <w:tc>
          <w:tcPr>
            <w:tcW w:w="3020" w:type="dxa"/>
          </w:tcPr>
          <w:p w14:paraId="3EB42668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CY – Kypr</w:t>
            </w:r>
          </w:p>
        </w:tc>
        <w:tc>
          <w:tcPr>
            <w:tcW w:w="3021" w:type="dxa"/>
          </w:tcPr>
          <w:p w14:paraId="20324B0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358</w:t>
            </w:r>
          </w:p>
        </w:tc>
        <w:tc>
          <w:tcPr>
            <w:tcW w:w="3021" w:type="dxa"/>
          </w:tcPr>
          <w:p w14:paraId="4475574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92</w:t>
            </w:r>
          </w:p>
        </w:tc>
      </w:tr>
      <w:tr w:rsidR="002C7B90" w:rsidRPr="001F0651" w14:paraId="69E9986B" w14:textId="77777777" w:rsidTr="0090427C">
        <w:tc>
          <w:tcPr>
            <w:tcW w:w="3020" w:type="dxa"/>
          </w:tcPr>
          <w:p w14:paraId="43B5BC00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CZ – Česká republika</w:t>
            </w:r>
          </w:p>
        </w:tc>
        <w:tc>
          <w:tcPr>
            <w:tcW w:w="3021" w:type="dxa"/>
          </w:tcPr>
          <w:p w14:paraId="2DFA2D8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346</w:t>
            </w:r>
          </w:p>
        </w:tc>
        <w:tc>
          <w:tcPr>
            <w:tcW w:w="3021" w:type="dxa"/>
          </w:tcPr>
          <w:p w14:paraId="71B28D7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</w:t>
            </w:r>
          </w:p>
        </w:tc>
      </w:tr>
      <w:tr w:rsidR="002C7B90" w:rsidRPr="001F0651" w14:paraId="6A0BBA26" w14:textId="77777777" w:rsidTr="0090427C">
        <w:tc>
          <w:tcPr>
            <w:tcW w:w="3020" w:type="dxa"/>
          </w:tcPr>
          <w:p w14:paraId="418935A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DE – Německo</w:t>
            </w:r>
          </w:p>
        </w:tc>
        <w:tc>
          <w:tcPr>
            <w:tcW w:w="3021" w:type="dxa"/>
          </w:tcPr>
          <w:p w14:paraId="47DD5B3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1675</w:t>
            </w:r>
          </w:p>
        </w:tc>
        <w:tc>
          <w:tcPr>
            <w:tcW w:w="3021" w:type="dxa"/>
          </w:tcPr>
          <w:p w14:paraId="1201CC6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166</w:t>
            </w:r>
          </w:p>
        </w:tc>
      </w:tr>
      <w:tr w:rsidR="002C7B90" w:rsidRPr="001F0651" w14:paraId="1878B4A8" w14:textId="77777777" w:rsidTr="0090427C">
        <w:tc>
          <w:tcPr>
            <w:tcW w:w="3020" w:type="dxa"/>
          </w:tcPr>
          <w:p w14:paraId="5EF1341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DK – Dánsko</w:t>
            </w:r>
          </w:p>
        </w:tc>
        <w:tc>
          <w:tcPr>
            <w:tcW w:w="3021" w:type="dxa"/>
          </w:tcPr>
          <w:p w14:paraId="66696DD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210</w:t>
            </w:r>
          </w:p>
        </w:tc>
        <w:tc>
          <w:tcPr>
            <w:tcW w:w="3021" w:type="dxa"/>
          </w:tcPr>
          <w:p w14:paraId="75A6BB9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</w:t>
            </w:r>
          </w:p>
        </w:tc>
      </w:tr>
      <w:tr w:rsidR="002C7B90" w:rsidRPr="001F0651" w14:paraId="41BC2BDF" w14:textId="77777777" w:rsidTr="0090427C">
        <w:tc>
          <w:tcPr>
            <w:tcW w:w="3020" w:type="dxa"/>
          </w:tcPr>
          <w:p w14:paraId="69B7481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EE – Estonsko</w:t>
            </w:r>
          </w:p>
        </w:tc>
        <w:tc>
          <w:tcPr>
            <w:tcW w:w="3021" w:type="dxa"/>
          </w:tcPr>
          <w:p w14:paraId="3755FAB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394</w:t>
            </w:r>
          </w:p>
        </w:tc>
        <w:tc>
          <w:tcPr>
            <w:tcW w:w="3021" w:type="dxa"/>
          </w:tcPr>
          <w:p w14:paraId="787F2BB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</w:tr>
      <w:tr w:rsidR="002C7B90" w:rsidRPr="001F0651" w14:paraId="3A131632" w14:textId="77777777" w:rsidTr="0090427C">
        <w:tc>
          <w:tcPr>
            <w:tcW w:w="3020" w:type="dxa"/>
          </w:tcPr>
          <w:p w14:paraId="6AEBEC8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EL – Řecko</w:t>
            </w:r>
          </w:p>
        </w:tc>
        <w:tc>
          <w:tcPr>
            <w:tcW w:w="3021" w:type="dxa"/>
          </w:tcPr>
          <w:p w14:paraId="77DE64D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43</w:t>
            </w:r>
          </w:p>
        </w:tc>
        <w:tc>
          <w:tcPr>
            <w:tcW w:w="3021" w:type="dxa"/>
          </w:tcPr>
          <w:p w14:paraId="29D06082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5C21DC8D" w14:textId="77777777" w:rsidTr="0090427C">
        <w:tc>
          <w:tcPr>
            <w:tcW w:w="3020" w:type="dxa"/>
          </w:tcPr>
          <w:p w14:paraId="09475422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ES – Španělsko</w:t>
            </w:r>
          </w:p>
        </w:tc>
        <w:tc>
          <w:tcPr>
            <w:tcW w:w="3021" w:type="dxa"/>
          </w:tcPr>
          <w:p w14:paraId="1073594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450</w:t>
            </w:r>
          </w:p>
        </w:tc>
        <w:tc>
          <w:tcPr>
            <w:tcW w:w="3021" w:type="dxa"/>
          </w:tcPr>
          <w:p w14:paraId="3434796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29</w:t>
            </w:r>
          </w:p>
        </w:tc>
      </w:tr>
      <w:tr w:rsidR="002C7B90" w:rsidRPr="001F0651" w14:paraId="754CA768" w14:textId="77777777" w:rsidTr="0090427C">
        <w:tc>
          <w:tcPr>
            <w:tcW w:w="3020" w:type="dxa"/>
          </w:tcPr>
          <w:p w14:paraId="1A16E44B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FI – Finsko</w:t>
            </w:r>
          </w:p>
        </w:tc>
        <w:tc>
          <w:tcPr>
            <w:tcW w:w="3021" w:type="dxa"/>
          </w:tcPr>
          <w:p w14:paraId="7B40C74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141</w:t>
            </w:r>
          </w:p>
        </w:tc>
        <w:tc>
          <w:tcPr>
            <w:tcW w:w="3021" w:type="dxa"/>
          </w:tcPr>
          <w:p w14:paraId="7F297A7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3F6DCDCF" w14:textId="77777777" w:rsidTr="0090427C">
        <w:tc>
          <w:tcPr>
            <w:tcW w:w="3020" w:type="dxa"/>
          </w:tcPr>
          <w:p w14:paraId="18BF422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FR – Francie</w:t>
            </w:r>
          </w:p>
        </w:tc>
        <w:tc>
          <w:tcPr>
            <w:tcW w:w="3021" w:type="dxa"/>
          </w:tcPr>
          <w:p w14:paraId="7C5AD33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724</w:t>
            </w:r>
          </w:p>
        </w:tc>
        <w:tc>
          <w:tcPr>
            <w:tcW w:w="3021" w:type="dxa"/>
          </w:tcPr>
          <w:p w14:paraId="43661CD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27</w:t>
            </w:r>
          </w:p>
        </w:tc>
      </w:tr>
      <w:tr w:rsidR="002C7B90" w:rsidRPr="001F0651" w14:paraId="7A02639B" w14:textId="77777777" w:rsidTr="0090427C">
        <w:tc>
          <w:tcPr>
            <w:tcW w:w="3020" w:type="dxa"/>
          </w:tcPr>
          <w:p w14:paraId="727D4647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HR – Chorvatsko</w:t>
            </w:r>
          </w:p>
        </w:tc>
        <w:tc>
          <w:tcPr>
            <w:tcW w:w="3021" w:type="dxa"/>
          </w:tcPr>
          <w:p w14:paraId="4AFE07F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60</w:t>
            </w:r>
          </w:p>
        </w:tc>
        <w:tc>
          <w:tcPr>
            <w:tcW w:w="3021" w:type="dxa"/>
          </w:tcPr>
          <w:p w14:paraId="0E8406B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</w:t>
            </w:r>
          </w:p>
        </w:tc>
      </w:tr>
      <w:tr w:rsidR="002C7B90" w:rsidRPr="001F0651" w14:paraId="448D123F" w14:textId="77777777" w:rsidTr="0090427C">
        <w:tc>
          <w:tcPr>
            <w:tcW w:w="3020" w:type="dxa"/>
          </w:tcPr>
          <w:p w14:paraId="48B43C4D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HU – Maďarsko</w:t>
            </w:r>
          </w:p>
        </w:tc>
        <w:tc>
          <w:tcPr>
            <w:tcW w:w="3021" w:type="dxa"/>
          </w:tcPr>
          <w:p w14:paraId="457A2DB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39</w:t>
            </w:r>
          </w:p>
        </w:tc>
        <w:tc>
          <w:tcPr>
            <w:tcW w:w="3021" w:type="dxa"/>
          </w:tcPr>
          <w:p w14:paraId="7B3893D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5FB1FF6F" w14:textId="77777777" w:rsidTr="0090427C">
        <w:tc>
          <w:tcPr>
            <w:tcW w:w="3020" w:type="dxa"/>
          </w:tcPr>
          <w:p w14:paraId="7301E50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IE – Irsko</w:t>
            </w:r>
          </w:p>
        </w:tc>
        <w:tc>
          <w:tcPr>
            <w:tcW w:w="3021" w:type="dxa"/>
          </w:tcPr>
          <w:p w14:paraId="2ABD590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255</w:t>
            </w:r>
          </w:p>
        </w:tc>
        <w:tc>
          <w:tcPr>
            <w:tcW w:w="3021" w:type="dxa"/>
          </w:tcPr>
          <w:p w14:paraId="3D0E111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3147</w:t>
            </w:r>
          </w:p>
        </w:tc>
      </w:tr>
      <w:tr w:rsidR="002C7B90" w:rsidRPr="001F0651" w14:paraId="6C1547E6" w14:textId="77777777" w:rsidTr="0090427C">
        <w:tc>
          <w:tcPr>
            <w:tcW w:w="3020" w:type="dxa"/>
          </w:tcPr>
          <w:p w14:paraId="4AA136FD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IT – Itálie</w:t>
            </w:r>
          </w:p>
        </w:tc>
        <w:tc>
          <w:tcPr>
            <w:tcW w:w="3021" w:type="dxa"/>
          </w:tcPr>
          <w:p w14:paraId="25C776C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554</w:t>
            </w:r>
          </w:p>
        </w:tc>
        <w:tc>
          <w:tcPr>
            <w:tcW w:w="3021" w:type="dxa"/>
          </w:tcPr>
          <w:p w14:paraId="7025901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16</w:t>
            </w:r>
          </w:p>
        </w:tc>
      </w:tr>
      <w:tr w:rsidR="002C7B90" w:rsidRPr="001F0651" w14:paraId="331D89B2" w14:textId="77777777" w:rsidTr="0090427C">
        <w:tc>
          <w:tcPr>
            <w:tcW w:w="3020" w:type="dxa"/>
          </w:tcPr>
          <w:p w14:paraId="07742D7B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LT – Litva</w:t>
            </w:r>
          </w:p>
        </w:tc>
        <w:tc>
          <w:tcPr>
            <w:tcW w:w="3021" w:type="dxa"/>
          </w:tcPr>
          <w:p w14:paraId="0F0182F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79</w:t>
            </w:r>
          </w:p>
        </w:tc>
        <w:tc>
          <w:tcPr>
            <w:tcW w:w="3021" w:type="dxa"/>
          </w:tcPr>
          <w:p w14:paraId="4809981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</w:t>
            </w:r>
          </w:p>
        </w:tc>
      </w:tr>
      <w:tr w:rsidR="002C7B90" w:rsidRPr="001F0651" w14:paraId="7FC46F76" w14:textId="77777777" w:rsidTr="0090427C">
        <w:tc>
          <w:tcPr>
            <w:tcW w:w="3020" w:type="dxa"/>
          </w:tcPr>
          <w:p w14:paraId="0F38407E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LU – Lucembursko</w:t>
            </w:r>
          </w:p>
        </w:tc>
        <w:tc>
          <w:tcPr>
            <w:tcW w:w="3021" w:type="dxa"/>
          </w:tcPr>
          <w:p w14:paraId="7C0ED88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72</w:t>
            </w:r>
          </w:p>
        </w:tc>
        <w:tc>
          <w:tcPr>
            <w:tcW w:w="3021" w:type="dxa"/>
          </w:tcPr>
          <w:p w14:paraId="6096443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15</w:t>
            </w:r>
          </w:p>
        </w:tc>
      </w:tr>
      <w:tr w:rsidR="002C7B90" w:rsidRPr="001F0651" w14:paraId="322964D0" w14:textId="77777777" w:rsidTr="0090427C">
        <w:tc>
          <w:tcPr>
            <w:tcW w:w="3020" w:type="dxa"/>
          </w:tcPr>
          <w:p w14:paraId="2DF4EE84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LV – Lotyšsko</w:t>
            </w:r>
          </w:p>
        </w:tc>
        <w:tc>
          <w:tcPr>
            <w:tcW w:w="3021" w:type="dxa"/>
          </w:tcPr>
          <w:p w14:paraId="286F001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100</w:t>
            </w:r>
          </w:p>
        </w:tc>
        <w:tc>
          <w:tcPr>
            <w:tcW w:w="3021" w:type="dxa"/>
          </w:tcPr>
          <w:p w14:paraId="4564414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</w:t>
            </w:r>
          </w:p>
        </w:tc>
      </w:tr>
      <w:tr w:rsidR="002C7B90" w:rsidRPr="001F0651" w14:paraId="14DDFA23" w14:textId="77777777" w:rsidTr="0090427C">
        <w:tc>
          <w:tcPr>
            <w:tcW w:w="3020" w:type="dxa"/>
          </w:tcPr>
          <w:p w14:paraId="790D4A7D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MT – Malta</w:t>
            </w:r>
          </w:p>
        </w:tc>
        <w:tc>
          <w:tcPr>
            <w:tcW w:w="3021" w:type="dxa"/>
          </w:tcPr>
          <w:p w14:paraId="0DEF8FD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283</w:t>
            </w:r>
          </w:p>
        </w:tc>
        <w:tc>
          <w:tcPr>
            <w:tcW w:w="3021" w:type="dxa"/>
          </w:tcPr>
          <w:p w14:paraId="3A6D799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44</w:t>
            </w:r>
          </w:p>
        </w:tc>
      </w:tr>
      <w:tr w:rsidR="002C7B90" w:rsidRPr="001F0651" w14:paraId="08562311" w14:textId="77777777" w:rsidTr="0090427C">
        <w:tc>
          <w:tcPr>
            <w:tcW w:w="3020" w:type="dxa"/>
          </w:tcPr>
          <w:p w14:paraId="22D1BC40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NL – Nizozemsko</w:t>
            </w:r>
          </w:p>
        </w:tc>
        <w:tc>
          <w:tcPr>
            <w:tcW w:w="3021" w:type="dxa"/>
          </w:tcPr>
          <w:p w14:paraId="632FAB2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1025</w:t>
            </w:r>
          </w:p>
        </w:tc>
        <w:tc>
          <w:tcPr>
            <w:tcW w:w="3021" w:type="dxa"/>
          </w:tcPr>
          <w:p w14:paraId="36C6EBF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204</w:t>
            </w:r>
          </w:p>
        </w:tc>
      </w:tr>
      <w:tr w:rsidR="002C7B90" w:rsidRPr="001F0651" w14:paraId="4DB2CAA7" w14:textId="77777777" w:rsidTr="0090427C">
        <w:tc>
          <w:tcPr>
            <w:tcW w:w="3020" w:type="dxa"/>
          </w:tcPr>
          <w:p w14:paraId="6B8C0496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PL – Polsko</w:t>
            </w:r>
          </w:p>
        </w:tc>
        <w:tc>
          <w:tcPr>
            <w:tcW w:w="3021" w:type="dxa"/>
          </w:tcPr>
          <w:p w14:paraId="7598DE4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219</w:t>
            </w:r>
          </w:p>
        </w:tc>
        <w:tc>
          <w:tcPr>
            <w:tcW w:w="3021" w:type="dxa"/>
          </w:tcPr>
          <w:p w14:paraId="049470A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</w:t>
            </w:r>
          </w:p>
        </w:tc>
      </w:tr>
      <w:tr w:rsidR="002C7B90" w:rsidRPr="001F0651" w14:paraId="000D6D2D" w14:textId="77777777" w:rsidTr="0090427C">
        <w:tc>
          <w:tcPr>
            <w:tcW w:w="3020" w:type="dxa"/>
          </w:tcPr>
          <w:p w14:paraId="5F15388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PT – Portugalsko</w:t>
            </w:r>
          </w:p>
        </w:tc>
        <w:tc>
          <w:tcPr>
            <w:tcW w:w="3021" w:type="dxa"/>
          </w:tcPr>
          <w:p w14:paraId="4C26F81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121</w:t>
            </w:r>
          </w:p>
        </w:tc>
        <w:tc>
          <w:tcPr>
            <w:tcW w:w="3021" w:type="dxa"/>
          </w:tcPr>
          <w:p w14:paraId="0E08BB7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14</w:t>
            </w:r>
          </w:p>
        </w:tc>
      </w:tr>
      <w:tr w:rsidR="002C7B90" w:rsidRPr="001F0651" w14:paraId="4C1B11C2" w14:textId="77777777" w:rsidTr="0090427C">
        <w:tc>
          <w:tcPr>
            <w:tcW w:w="3020" w:type="dxa"/>
          </w:tcPr>
          <w:p w14:paraId="1E2204C2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RO – Rumunsko</w:t>
            </w:r>
          </w:p>
        </w:tc>
        <w:tc>
          <w:tcPr>
            <w:tcW w:w="3021" w:type="dxa"/>
          </w:tcPr>
          <w:p w14:paraId="1A1D3CC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122</w:t>
            </w:r>
          </w:p>
        </w:tc>
        <w:tc>
          <w:tcPr>
            <w:tcW w:w="3021" w:type="dxa"/>
          </w:tcPr>
          <w:p w14:paraId="6EB2600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</w:t>
            </w:r>
          </w:p>
        </w:tc>
      </w:tr>
      <w:tr w:rsidR="002C7B90" w:rsidRPr="001F0651" w14:paraId="449C581E" w14:textId="77777777" w:rsidTr="0090427C">
        <w:tc>
          <w:tcPr>
            <w:tcW w:w="3020" w:type="dxa"/>
          </w:tcPr>
          <w:p w14:paraId="45852D3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SE – Švédsko</w:t>
            </w:r>
          </w:p>
        </w:tc>
        <w:tc>
          <w:tcPr>
            <w:tcW w:w="3021" w:type="dxa"/>
          </w:tcPr>
          <w:p w14:paraId="2125A7B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267</w:t>
            </w:r>
          </w:p>
        </w:tc>
        <w:tc>
          <w:tcPr>
            <w:tcW w:w="3021" w:type="dxa"/>
          </w:tcPr>
          <w:p w14:paraId="3C9F416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26</w:t>
            </w:r>
          </w:p>
        </w:tc>
      </w:tr>
      <w:tr w:rsidR="002C7B90" w:rsidRPr="001F0651" w14:paraId="4074EDAC" w14:textId="77777777" w:rsidTr="0090427C">
        <w:tc>
          <w:tcPr>
            <w:tcW w:w="3020" w:type="dxa"/>
          </w:tcPr>
          <w:p w14:paraId="3CED58FB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SI – Slovinsko</w:t>
            </w:r>
          </w:p>
        </w:tc>
        <w:tc>
          <w:tcPr>
            <w:tcW w:w="3021" w:type="dxa"/>
          </w:tcPr>
          <w:p w14:paraId="787B661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78</w:t>
            </w:r>
          </w:p>
        </w:tc>
        <w:tc>
          <w:tcPr>
            <w:tcW w:w="3021" w:type="dxa"/>
          </w:tcPr>
          <w:p w14:paraId="3108FA3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</w:t>
            </w:r>
          </w:p>
        </w:tc>
      </w:tr>
      <w:tr w:rsidR="002C7B90" w:rsidRPr="001F0651" w14:paraId="002F44D3" w14:textId="77777777" w:rsidTr="0090427C">
        <w:trPr>
          <w:trHeight w:val="70"/>
        </w:trPr>
        <w:tc>
          <w:tcPr>
            <w:tcW w:w="3020" w:type="dxa"/>
          </w:tcPr>
          <w:p w14:paraId="60CEAE7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SK – Slovensko</w:t>
            </w:r>
          </w:p>
        </w:tc>
        <w:tc>
          <w:tcPr>
            <w:tcW w:w="3021" w:type="dxa"/>
          </w:tcPr>
          <w:p w14:paraId="7407A99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305</w:t>
            </w:r>
          </w:p>
        </w:tc>
        <w:tc>
          <w:tcPr>
            <w:tcW w:w="3021" w:type="dxa"/>
          </w:tcPr>
          <w:p w14:paraId="65015BE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</w:tbl>
    <w:p w14:paraId="307003F5" w14:textId="77777777" w:rsidR="002C7B90" w:rsidRPr="001F0651" w:rsidRDefault="002C7B90" w:rsidP="002C7B90">
      <w:pPr>
        <w:rPr>
          <w:rFonts w:ascii="Arial" w:hAnsi="Arial" w:cs="Arial"/>
        </w:rPr>
      </w:pPr>
      <w:r w:rsidRPr="001F0651">
        <w:rPr>
          <w:rFonts w:ascii="Arial" w:hAnsi="Arial" w:cs="Arial"/>
        </w:rPr>
        <w:lastRenderedPageBreak/>
        <w:t>Registrace k 15.12.2022 v rozšířeném režimu jednoho správního místa (OSS):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211"/>
        <w:gridCol w:w="1806"/>
        <w:gridCol w:w="1808"/>
        <w:gridCol w:w="1831"/>
      </w:tblGrid>
      <w:tr w:rsidR="002C7B90" w:rsidRPr="001F0651" w14:paraId="6E2B33D5" w14:textId="77777777" w:rsidTr="0090427C">
        <w:trPr>
          <w:trHeight w:val="629"/>
        </w:trPr>
        <w:tc>
          <w:tcPr>
            <w:tcW w:w="2405" w:type="dxa"/>
          </w:tcPr>
          <w:p w14:paraId="54549569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Členský stát EU</w:t>
            </w:r>
          </w:p>
        </w:tc>
        <w:tc>
          <w:tcPr>
            <w:tcW w:w="1211" w:type="dxa"/>
          </w:tcPr>
          <w:p w14:paraId="4BF4C957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režim EU</w:t>
            </w:r>
          </w:p>
        </w:tc>
        <w:tc>
          <w:tcPr>
            <w:tcW w:w="1806" w:type="dxa"/>
          </w:tcPr>
          <w:p w14:paraId="08DCF38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režim mimo EU</w:t>
            </w:r>
          </w:p>
        </w:tc>
        <w:tc>
          <w:tcPr>
            <w:tcW w:w="1808" w:type="dxa"/>
          </w:tcPr>
          <w:p w14:paraId="1F779BF3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IOSS – dovozce</w:t>
            </w:r>
          </w:p>
        </w:tc>
        <w:tc>
          <w:tcPr>
            <w:tcW w:w="1831" w:type="dxa"/>
          </w:tcPr>
          <w:p w14:paraId="4AA67033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IOSS – zprostředkovatel</w:t>
            </w:r>
          </w:p>
        </w:tc>
      </w:tr>
      <w:tr w:rsidR="002C7B90" w:rsidRPr="001F0651" w14:paraId="22189212" w14:textId="77777777" w:rsidTr="0090427C">
        <w:tc>
          <w:tcPr>
            <w:tcW w:w="2405" w:type="dxa"/>
          </w:tcPr>
          <w:p w14:paraId="0A707462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AT – Rakousko</w:t>
            </w:r>
          </w:p>
        </w:tc>
        <w:tc>
          <w:tcPr>
            <w:tcW w:w="1211" w:type="dxa"/>
          </w:tcPr>
          <w:p w14:paraId="172D8CC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7388</w:t>
            </w:r>
          </w:p>
        </w:tc>
        <w:tc>
          <w:tcPr>
            <w:tcW w:w="1806" w:type="dxa"/>
          </w:tcPr>
          <w:p w14:paraId="497E521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58</w:t>
            </w:r>
          </w:p>
        </w:tc>
        <w:tc>
          <w:tcPr>
            <w:tcW w:w="1808" w:type="dxa"/>
          </w:tcPr>
          <w:p w14:paraId="0E20CF4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175</w:t>
            </w:r>
          </w:p>
        </w:tc>
        <w:tc>
          <w:tcPr>
            <w:tcW w:w="1831" w:type="dxa"/>
          </w:tcPr>
          <w:p w14:paraId="1BBC4E6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</w:tr>
      <w:tr w:rsidR="002C7B90" w:rsidRPr="001F0651" w14:paraId="38A61A82" w14:textId="77777777" w:rsidTr="0090427C">
        <w:tc>
          <w:tcPr>
            <w:tcW w:w="2405" w:type="dxa"/>
          </w:tcPr>
          <w:p w14:paraId="23A88F69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BE – Belgie</w:t>
            </w:r>
          </w:p>
        </w:tc>
        <w:tc>
          <w:tcPr>
            <w:tcW w:w="1211" w:type="dxa"/>
          </w:tcPr>
          <w:p w14:paraId="149284F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3959</w:t>
            </w:r>
          </w:p>
        </w:tc>
        <w:tc>
          <w:tcPr>
            <w:tcW w:w="1806" w:type="dxa"/>
          </w:tcPr>
          <w:p w14:paraId="5402C43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</w:t>
            </w:r>
          </w:p>
        </w:tc>
        <w:tc>
          <w:tcPr>
            <w:tcW w:w="1808" w:type="dxa"/>
          </w:tcPr>
          <w:p w14:paraId="092DD0A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111</w:t>
            </w:r>
          </w:p>
        </w:tc>
        <w:tc>
          <w:tcPr>
            <w:tcW w:w="1831" w:type="dxa"/>
          </w:tcPr>
          <w:p w14:paraId="3DA9DD9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9</w:t>
            </w:r>
          </w:p>
        </w:tc>
      </w:tr>
      <w:tr w:rsidR="002C7B90" w:rsidRPr="001F0651" w14:paraId="198FE7DF" w14:textId="77777777" w:rsidTr="0090427C">
        <w:tc>
          <w:tcPr>
            <w:tcW w:w="2405" w:type="dxa"/>
          </w:tcPr>
          <w:p w14:paraId="5753B95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BG – Bulharsko</w:t>
            </w:r>
          </w:p>
        </w:tc>
        <w:tc>
          <w:tcPr>
            <w:tcW w:w="1211" w:type="dxa"/>
          </w:tcPr>
          <w:p w14:paraId="41FAA08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1424</w:t>
            </w:r>
          </w:p>
        </w:tc>
        <w:tc>
          <w:tcPr>
            <w:tcW w:w="1806" w:type="dxa"/>
          </w:tcPr>
          <w:p w14:paraId="46ECB43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</w:t>
            </w:r>
          </w:p>
        </w:tc>
        <w:tc>
          <w:tcPr>
            <w:tcW w:w="1808" w:type="dxa"/>
          </w:tcPr>
          <w:p w14:paraId="01CB11D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60</w:t>
            </w:r>
          </w:p>
        </w:tc>
        <w:tc>
          <w:tcPr>
            <w:tcW w:w="1831" w:type="dxa"/>
          </w:tcPr>
          <w:p w14:paraId="6677B60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</w:tr>
      <w:tr w:rsidR="002C7B90" w:rsidRPr="001F0651" w14:paraId="284390EB" w14:textId="77777777" w:rsidTr="0090427C">
        <w:tc>
          <w:tcPr>
            <w:tcW w:w="2405" w:type="dxa"/>
          </w:tcPr>
          <w:p w14:paraId="40BF03A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CY – Kypr</w:t>
            </w:r>
          </w:p>
        </w:tc>
        <w:tc>
          <w:tcPr>
            <w:tcW w:w="1211" w:type="dxa"/>
          </w:tcPr>
          <w:p w14:paraId="7AFB9C2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879</w:t>
            </w:r>
          </w:p>
        </w:tc>
        <w:tc>
          <w:tcPr>
            <w:tcW w:w="1806" w:type="dxa"/>
          </w:tcPr>
          <w:p w14:paraId="21A3058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146</w:t>
            </w:r>
          </w:p>
        </w:tc>
        <w:tc>
          <w:tcPr>
            <w:tcW w:w="1808" w:type="dxa"/>
          </w:tcPr>
          <w:p w14:paraId="0618A34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73</w:t>
            </w:r>
          </w:p>
        </w:tc>
        <w:tc>
          <w:tcPr>
            <w:tcW w:w="1831" w:type="dxa"/>
          </w:tcPr>
          <w:p w14:paraId="7A3D99D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11</w:t>
            </w:r>
          </w:p>
        </w:tc>
      </w:tr>
      <w:tr w:rsidR="002C7B90" w:rsidRPr="001F0651" w14:paraId="145E8B61" w14:textId="77777777" w:rsidTr="0090427C">
        <w:tc>
          <w:tcPr>
            <w:tcW w:w="2405" w:type="dxa"/>
          </w:tcPr>
          <w:p w14:paraId="431B49A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CZ – Česká republika</w:t>
            </w:r>
          </w:p>
        </w:tc>
        <w:tc>
          <w:tcPr>
            <w:tcW w:w="1211" w:type="dxa"/>
          </w:tcPr>
          <w:p w14:paraId="08E68EE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3614</w:t>
            </w:r>
          </w:p>
        </w:tc>
        <w:tc>
          <w:tcPr>
            <w:tcW w:w="1806" w:type="dxa"/>
          </w:tcPr>
          <w:p w14:paraId="1004DC9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</w:t>
            </w:r>
          </w:p>
        </w:tc>
        <w:tc>
          <w:tcPr>
            <w:tcW w:w="1808" w:type="dxa"/>
          </w:tcPr>
          <w:p w14:paraId="258FF1F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30</w:t>
            </w:r>
          </w:p>
        </w:tc>
        <w:tc>
          <w:tcPr>
            <w:tcW w:w="1831" w:type="dxa"/>
          </w:tcPr>
          <w:p w14:paraId="1E433BE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</w:tr>
      <w:tr w:rsidR="002C7B90" w:rsidRPr="001F0651" w14:paraId="26A1AE6D" w14:textId="77777777" w:rsidTr="0090427C">
        <w:tc>
          <w:tcPr>
            <w:tcW w:w="2405" w:type="dxa"/>
          </w:tcPr>
          <w:p w14:paraId="0A15B606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DE – Německo</w:t>
            </w:r>
          </w:p>
        </w:tc>
        <w:tc>
          <w:tcPr>
            <w:tcW w:w="1211" w:type="dxa"/>
          </w:tcPr>
          <w:p w14:paraId="7DF4B6F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33673</w:t>
            </w:r>
          </w:p>
        </w:tc>
        <w:tc>
          <w:tcPr>
            <w:tcW w:w="1806" w:type="dxa"/>
          </w:tcPr>
          <w:p w14:paraId="301C9AD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240</w:t>
            </w:r>
          </w:p>
        </w:tc>
        <w:tc>
          <w:tcPr>
            <w:tcW w:w="1808" w:type="dxa"/>
          </w:tcPr>
          <w:p w14:paraId="546E0ED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917</w:t>
            </w:r>
          </w:p>
        </w:tc>
        <w:tc>
          <w:tcPr>
            <w:tcW w:w="1831" w:type="dxa"/>
          </w:tcPr>
          <w:p w14:paraId="1D3C1FE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62</w:t>
            </w:r>
          </w:p>
        </w:tc>
      </w:tr>
      <w:tr w:rsidR="002C7B90" w:rsidRPr="001F0651" w14:paraId="2BA5DBA3" w14:textId="77777777" w:rsidTr="0090427C">
        <w:tc>
          <w:tcPr>
            <w:tcW w:w="2405" w:type="dxa"/>
          </w:tcPr>
          <w:p w14:paraId="23AD519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DK – Dánsko</w:t>
            </w:r>
          </w:p>
        </w:tc>
        <w:tc>
          <w:tcPr>
            <w:tcW w:w="1211" w:type="dxa"/>
          </w:tcPr>
          <w:p w14:paraId="4B1F8DA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1825</w:t>
            </w:r>
          </w:p>
        </w:tc>
        <w:tc>
          <w:tcPr>
            <w:tcW w:w="1806" w:type="dxa"/>
          </w:tcPr>
          <w:p w14:paraId="148944C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13</w:t>
            </w:r>
          </w:p>
        </w:tc>
        <w:tc>
          <w:tcPr>
            <w:tcW w:w="1808" w:type="dxa"/>
          </w:tcPr>
          <w:p w14:paraId="7120B10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67</w:t>
            </w:r>
          </w:p>
        </w:tc>
        <w:tc>
          <w:tcPr>
            <w:tcW w:w="1831" w:type="dxa"/>
          </w:tcPr>
          <w:p w14:paraId="0E353E5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</w:t>
            </w:r>
          </w:p>
        </w:tc>
      </w:tr>
      <w:tr w:rsidR="002C7B90" w:rsidRPr="001F0651" w14:paraId="2C68DFC6" w14:textId="77777777" w:rsidTr="0090427C">
        <w:tc>
          <w:tcPr>
            <w:tcW w:w="2405" w:type="dxa"/>
          </w:tcPr>
          <w:p w14:paraId="14E7C6FF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EE – Estonsko</w:t>
            </w:r>
          </w:p>
        </w:tc>
        <w:tc>
          <w:tcPr>
            <w:tcW w:w="1211" w:type="dxa"/>
          </w:tcPr>
          <w:p w14:paraId="1AC9E2C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1366</w:t>
            </w:r>
          </w:p>
        </w:tc>
        <w:tc>
          <w:tcPr>
            <w:tcW w:w="1806" w:type="dxa"/>
          </w:tcPr>
          <w:p w14:paraId="4E0CCFD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</w:t>
            </w:r>
          </w:p>
        </w:tc>
        <w:tc>
          <w:tcPr>
            <w:tcW w:w="1808" w:type="dxa"/>
          </w:tcPr>
          <w:p w14:paraId="5C8E611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479</w:t>
            </w:r>
          </w:p>
        </w:tc>
        <w:tc>
          <w:tcPr>
            <w:tcW w:w="1831" w:type="dxa"/>
          </w:tcPr>
          <w:p w14:paraId="5D3098F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15</w:t>
            </w:r>
          </w:p>
        </w:tc>
      </w:tr>
      <w:tr w:rsidR="002C7B90" w:rsidRPr="001F0651" w14:paraId="18D0A863" w14:textId="77777777" w:rsidTr="0090427C">
        <w:tc>
          <w:tcPr>
            <w:tcW w:w="2405" w:type="dxa"/>
          </w:tcPr>
          <w:p w14:paraId="4E5D7091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EL – Řecko</w:t>
            </w:r>
          </w:p>
        </w:tc>
        <w:tc>
          <w:tcPr>
            <w:tcW w:w="1211" w:type="dxa"/>
          </w:tcPr>
          <w:p w14:paraId="71B44902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528</w:t>
            </w:r>
          </w:p>
        </w:tc>
        <w:tc>
          <w:tcPr>
            <w:tcW w:w="1806" w:type="dxa"/>
          </w:tcPr>
          <w:p w14:paraId="2C61C5D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</w:t>
            </w:r>
          </w:p>
        </w:tc>
        <w:tc>
          <w:tcPr>
            <w:tcW w:w="1808" w:type="dxa"/>
          </w:tcPr>
          <w:p w14:paraId="3DF09E1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77</w:t>
            </w:r>
          </w:p>
        </w:tc>
        <w:tc>
          <w:tcPr>
            <w:tcW w:w="1831" w:type="dxa"/>
          </w:tcPr>
          <w:p w14:paraId="52EE3E1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11</w:t>
            </w:r>
          </w:p>
        </w:tc>
      </w:tr>
      <w:tr w:rsidR="002C7B90" w:rsidRPr="001F0651" w14:paraId="644C2CB9" w14:textId="77777777" w:rsidTr="0090427C">
        <w:tc>
          <w:tcPr>
            <w:tcW w:w="2405" w:type="dxa"/>
          </w:tcPr>
          <w:p w14:paraId="17D8A201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ES – Španělsko</w:t>
            </w:r>
          </w:p>
        </w:tc>
        <w:tc>
          <w:tcPr>
            <w:tcW w:w="1211" w:type="dxa"/>
          </w:tcPr>
          <w:p w14:paraId="6CCBB12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6186</w:t>
            </w:r>
          </w:p>
        </w:tc>
        <w:tc>
          <w:tcPr>
            <w:tcW w:w="1806" w:type="dxa"/>
          </w:tcPr>
          <w:p w14:paraId="5D57956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101</w:t>
            </w:r>
          </w:p>
        </w:tc>
        <w:tc>
          <w:tcPr>
            <w:tcW w:w="1808" w:type="dxa"/>
          </w:tcPr>
          <w:p w14:paraId="040C97C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224</w:t>
            </w:r>
          </w:p>
        </w:tc>
        <w:tc>
          <w:tcPr>
            <w:tcW w:w="1831" w:type="dxa"/>
          </w:tcPr>
          <w:p w14:paraId="72272F3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21</w:t>
            </w:r>
          </w:p>
        </w:tc>
      </w:tr>
      <w:tr w:rsidR="002C7B90" w:rsidRPr="001F0651" w14:paraId="467A6D0B" w14:textId="77777777" w:rsidTr="0090427C">
        <w:tc>
          <w:tcPr>
            <w:tcW w:w="2405" w:type="dxa"/>
          </w:tcPr>
          <w:p w14:paraId="595C8EE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FI – Finsko</w:t>
            </w:r>
          </w:p>
        </w:tc>
        <w:tc>
          <w:tcPr>
            <w:tcW w:w="1211" w:type="dxa"/>
          </w:tcPr>
          <w:p w14:paraId="4EE2D14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890</w:t>
            </w:r>
          </w:p>
        </w:tc>
        <w:tc>
          <w:tcPr>
            <w:tcW w:w="1806" w:type="dxa"/>
          </w:tcPr>
          <w:p w14:paraId="6E83E58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</w:t>
            </w:r>
          </w:p>
        </w:tc>
        <w:tc>
          <w:tcPr>
            <w:tcW w:w="1808" w:type="dxa"/>
          </w:tcPr>
          <w:p w14:paraId="5508C66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37</w:t>
            </w:r>
          </w:p>
        </w:tc>
        <w:tc>
          <w:tcPr>
            <w:tcW w:w="1831" w:type="dxa"/>
          </w:tcPr>
          <w:p w14:paraId="4CB13CE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</w:t>
            </w:r>
          </w:p>
        </w:tc>
      </w:tr>
      <w:tr w:rsidR="002C7B90" w:rsidRPr="001F0651" w14:paraId="1A44DB4D" w14:textId="77777777" w:rsidTr="0090427C">
        <w:tc>
          <w:tcPr>
            <w:tcW w:w="2405" w:type="dxa"/>
          </w:tcPr>
          <w:p w14:paraId="61B613E3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FR – Francie</w:t>
            </w:r>
          </w:p>
        </w:tc>
        <w:tc>
          <w:tcPr>
            <w:tcW w:w="1211" w:type="dxa"/>
          </w:tcPr>
          <w:p w14:paraId="2125E3F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6708</w:t>
            </w:r>
          </w:p>
        </w:tc>
        <w:tc>
          <w:tcPr>
            <w:tcW w:w="1806" w:type="dxa"/>
          </w:tcPr>
          <w:p w14:paraId="45A6BE1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72</w:t>
            </w:r>
          </w:p>
        </w:tc>
        <w:tc>
          <w:tcPr>
            <w:tcW w:w="1808" w:type="dxa"/>
          </w:tcPr>
          <w:p w14:paraId="28D83A6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2064</w:t>
            </w:r>
          </w:p>
        </w:tc>
        <w:tc>
          <w:tcPr>
            <w:tcW w:w="1831" w:type="dxa"/>
          </w:tcPr>
          <w:p w14:paraId="0A45290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94</w:t>
            </w:r>
          </w:p>
        </w:tc>
      </w:tr>
      <w:tr w:rsidR="002C7B90" w:rsidRPr="001F0651" w14:paraId="58C37557" w14:textId="77777777" w:rsidTr="0090427C">
        <w:tc>
          <w:tcPr>
            <w:tcW w:w="2405" w:type="dxa"/>
          </w:tcPr>
          <w:p w14:paraId="5E9DCAF3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HR – Chorvatsko</w:t>
            </w:r>
          </w:p>
        </w:tc>
        <w:tc>
          <w:tcPr>
            <w:tcW w:w="1211" w:type="dxa"/>
          </w:tcPr>
          <w:p w14:paraId="667FAC0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266</w:t>
            </w:r>
          </w:p>
        </w:tc>
        <w:tc>
          <w:tcPr>
            <w:tcW w:w="1806" w:type="dxa"/>
          </w:tcPr>
          <w:p w14:paraId="4AF7B45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</w:t>
            </w:r>
          </w:p>
        </w:tc>
        <w:tc>
          <w:tcPr>
            <w:tcW w:w="1808" w:type="dxa"/>
          </w:tcPr>
          <w:p w14:paraId="1BCECDC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</w:t>
            </w:r>
          </w:p>
        </w:tc>
        <w:tc>
          <w:tcPr>
            <w:tcW w:w="1831" w:type="dxa"/>
          </w:tcPr>
          <w:p w14:paraId="67B9AA3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3E555EB4" w14:textId="77777777" w:rsidTr="0090427C">
        <w:tc>
          <w:tcPr>
            <w:tcW w:w="2405" w:type="dxa"/>
          </w:tcPr>
          <w:p w14:paraId="5D796C63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HU – Maďarsko</w:t>
            </w:r>
          </w:p>
        </w:tc>
        <w:tc>
          <w:tcPr>
            <w:tcW w:w="1211" w:type="dxa"/>
          </w:tcPr>
          <w:p w14:paraId="163FED6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996</w:t>
            </w:r>
          </w:p>
        </w:tc>
        <w:tc>
          <w:tcPr>
            <w:tcW w:w="1806" w:type="dxa"/>
          </w:tcPr>
          <w:p w14:paraId="2D826CC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</w:t>
            </w:r>
          </w:p>
        </w:tc>
        <w:tc>
          <w:tcPr>
            <w:tcW w:w="1808" w:type="dxa"/>
          </w:tcPr>
          <w:p w14:paraId="7F94775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41</w:t>
            </w:r>
          </w:p>
        </w:tc>
        <w:tc>
          <w:tcPr>
            <w:tcW w:w="1831" w:type="dxa"/>
          </w:tcPr>
          <w:p w14:paraId="7DB25AE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</w:t>
            </w:r>
          </w:p>
        </w:tc>
      </w:tr>
      <w:tr w:rsidR="002C7B90" w:rsidRPr="001F0651" w14:paraId="56F74668" w14:textId="77777777" w:rsidTr="0090427C">
        <w:tc>
          <w:tcPr>
            <w:tcW w:w="2405" w:type="dxa"/>
          </w:tcPr>
          <w:p w14:paraId="6C1EE7B2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IE – Irsko</w:t>
            </w:r>
          </w:p>
        </w:tc>
        <w:tc>
          <w:tcPr>
            <w:tcW w:w="1211" w:type="dxa"/>
          </w:tcPr>
          <w:p w14:paraId="78AB7C5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868</w:t>
            </w:r>
          </w:p>
        </w:tc>
        <w:tc>
          <w:tcPr>
            <w:tcW w:w="1806" w:type="dxa"/>
          </w:tcPr>
          <w:p w14:paraId="65CF00C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3440</w:t>
            </w:r>
          </w:p>
        </w:tc>
        <w:tc>
          <w:tcPr>
            <w:tcW w:w="1808" w:type="dxa"/>
          </w:tcPr>
          <w:p w14:paraId="515DE26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1009</w:t>
            </w:r>
          </w:p>
        </w:tc>
        <w:tc>
          <w:tcPr>
            <w:tcW w:w="1831" w:type="dxa"/>
          </w:tcPr>
          <w:p w14:paraId="19C2886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74</w:t>
            </w:r>
          </w:p>
        </w:tc>
      </w:tr>
      <w:tr w:rsidR="002C7B90" w:rsidRPr="001F0651" w14:paraId="7FBC9B6E" w14:textId="77777777" w:rsidTr="0090427C">
        <w:tc>
          <w:tcPr>
            <w:tcW w:w="2405" w:type="dxa"/>
          </w:tcPr>
          <w:p w14:paraId="6754FB11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IT – Itálie</w:t>
            </w:r>
          </w:p>
        </w:tc>
        <w:tc>
          <w:tcPr>
            <w:tcW w:w="1211" w:type="dxa"/>
          </w:tcPr>
          <w:p w14:paraId="42309B9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7813</w:t>
            </w:r>
          </w:p>
        </w:tc>
        <w:tc>
          <w:tcPr>
            <w:tcW w:w="1806" w:type="dxa"/>
          </w:tcPr>
          <w:p w14:paraId="5DCE80B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29</w:t>
            </w:r>
          </w:p>
        </w:tc>
        <w:tc>
          <w:tcPr>
            <w:tcW w:w="1808" w:type="dxa"/>
          </w:tcPr>
          <w:p w14:paraId="562DE76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1006</w:t>
            </w:r>
          </w:p>
        </w:tc>
        <w:tc>
          <w:tcPr>
            <w:tcW w:w="1831" w:type="dxa"/>
          </w:tcPr>
          <w:p w14:paraId="3A12D68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22</w:t>
            </w:r>
          </w:p>
        </w:tc>
      </w:tr>
      <w:tr w:rsidR="002C7B90" w:rsidRPr="001F0651" w14:paraId="15A07A51" w14:textId="77777777" w:rsidTr="0090427C">
        <w:tc>
          <w:tcPr>
            <w:tcW w:w="2405" w:type="dxa"/>
          </w:tcPr>
          <w:p w14:paraId="01A3D97B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LT – Litva</w:t>
            </w:r>
          </w:p>
        </w:tc>
        <w:tc>
          <w:tcPr>
            <w:tcW w:w="1211" w:type="dxa"/>
          </w:tcPr>
          <w:p w14:paraId="05DAE362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1397</w:t>
            </w:r>
          </w:p>
        </w:tc>
        <w:tc>
          <w:tcPr>
            <w:tcW w:w="1806" w:type="dxa"/>
          </w:tcPr>
          <w:p w14:paraId="3951D3B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16</w:t>
            </w:r>
          </w:p>
        </w:tc>
        <w:tc>
          <w:tcPr>
            <w:tcW w:w="1808" w:type="dxa"/>
          </w:tcPr>
          <w:p w14:paraId="1333B96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228</w:t>
            </w:r>
          </w:p>
        </w:tc>
        <w:tc>
          <w:tcPr>
            <w:tcW w:w="1831" w:type="dxa"/>
          </w:tcPr>
          <w:p w14:paraId="425D700D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</w:t>
            </w:r>
          </w:p>
        </w:tc>
      </w:tr>
      <w:tr w:rsidR="002C7B90" w:rsidRPr="001F0651" w14:paraId="3815ADAD" w14:textId="77777777" w:rsidTr="0090427C">
        <w:tc>
          <w:tcPr>
            <w:tcW w:w="2405" w:type="dxa"/>
          </w:tcPr>
          <w:p w14:paraId="488135DD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LU – Lucembursko</w:t>
            </w:r>
          </w:p>
        </w:tc>
        <w:tc>
          <w:tcPr>
            <w:tcW w:w="1211" w:type="dxa"/>
          </w:tcPr>
          <w:p w14:paraId="1FFC413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328</w:t>
            </w:r>
          </w:p>
        </w:tc>
        <w:tc>
          <w:tcPr>
            <w:tcW w:w="1806" w:type="dxa"/>
          </w:tcPr>
          <w:p w14:paraId="2B5EC45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24</w:t>
            </w:r>
          </w:p>
        </w:tc>
        <w:tc>
          <w:tcPr>
            <w:tcW w:w="1808" w:type="dxa"/>
          </w:tcPr>
          <w:p w14:paraId="6D9EB33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18</w:t>
            </w:r>
          </w:p>
        </w:tc>
        <w:tc>
          <w:tcPr>
            <w:tcW w:w="1831" w:type="dxa"/>
          </w:tcPr>
          <w:p w14:paraId="7C4D2F1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</w:t>
            </w:r>
          </w:p>
        </w:tc>
      </w:tr>
      <w:tr w:rsidR="002C7B90" w:rsidRPr="001F0651" w14:paraId="025FE889" w14:textId="77777777" w:rsidTr="0090427C">
        <w:tc>
          <w:tcPr>
            <w:tcW w:w="2405" w:type="dxa"/>
          </w:tcPr>
          <w:p w14:paraId="32B4919A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LV – Lotyšsko</w:t>
            </w:r>
          </w:p>
        </w:tc>
        <w:tc>
          <w:tcPr>
            <w:tcW w:w="1211" w:type="dxa"/>
          </w:tcPr>
          <w:p w14:paraId="54428CE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514</w:t>
            </w:r>
          </w:p>
        </w:tc>
        <w:tc>
          <w:tcPr>
            <w:tcW w:w="1806" w:type="dxa"/>
          </w:tcPr>
          <w:p w14:paraId="18251A9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  <w:tc>
          <w:tcPr>
            <w:tcW w:w="1808" w:type="dxa"/>
          </w:tcPr>
          <w:p w14:paraId="627AF3E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10</w:t>
            </w:r>
          </w:p>
        </w:tc>
        <w:tc>
          <w:tcPr>
            <w:tcW w:w="1831" w:type="dxa"/>
          </w:tcPr>
          <w:p w14:paraId="21EC540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</w:t>
            </w:r>
          </w:p>
        </w:tc>
      </w:tr>
      <w:tr w:rsidR="002C7B90" w:rsidRPr="001F0651" w14:paraId="5BA26E64" w14:textId="77777777" w:rsidTr="0090427C">
        <w:tc>
          <w:tcPr>
            <w:tcW w:w="2405" w:type="dxa"/>
          </w:tcPr>
          <w:p w14:paraId="3468836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MT – Malta</w:t>
            </w:r>
          </w:p>
        </w:tc>
        <w:tc>
          <w:tcPr>
            <w:tcW w:w="1211" w:type="dxa"/>
          </w:tcPr>
          <w:p w14:paraId="2885994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361</w:t>
            </w:r>
          </w:p>
        </w:tc>
        <w:tc>
          <w:tcPr>
            <w:tcW w:w="1806" w:type="dxa"/>
          </w:tcPr>
          <w:p w14:paraId="2857072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61</w:t>
            </w:r>
          </w:p>
        </w:tc>
        <w:tc>
          <w:tcPr>
            <w:tcW w:w="1808" w:type="dxa"/>
          </w:tcPr>
          <w:p w14:paraId="2DB91C8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13</w:t>
            </w:r>
          </w:p>
        </w:tc>
        <w:tc>
          <w:tcPr>
            <w:tcW w:w="1831" w:type="dxa"/>
          </w:tcPr>
          <w:p w14:paraId="3188794E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7A926EA0" w14:textId="77777777" w:rsidTr="0090427C">
        <w:tc>
          <w:tcPr>
            <w:tcW w:w="2405" w:type="dxa"/>
          </w:tcPr>
          <w:p w14:paraId="0171CFFE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NL – Nizozemsko</w:t>
            </w:r>
          </w:p>
        </w:tc>
        <w:tc>
          <w:tcPr>
            <w:tcW w:w="1211" w:type="dxa"/>
          </w:tcPr>
          <w:p w14:paraId="0644F8B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7596</w:t>
            </w:r>
          </w:p>
        </w:tc>
        <w:tc>
          <w:tcPr>
            <w:tcW w:w="1806" w:type="dxa"/>
          </w:tcPr>
          <w:p w14:paraId="1F05B21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247</w:t>
            </w:r>
          </w:p>
        </w:tc>
        <w:tc>
          <w:tcPr>
            <w:tcW w:w="1808" w:type="dxa"/>
          </w:tcPr>
          <w:p w14:paraId="388CD64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818</w:t>
            </w:r>
          </w:p>
        </w:tc>
        <w:tc>
          <w:tcPr>
            <w:tcW w:w="1831" w:type="dxa"/>
          </w:tcPr>
          <w:p w14:paraId="0E0540C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404</w:t>
            </w:r>
          </w:p>
        </w:tc>
      </w:tr>
      <w:tr w:rsidR="002C7B90" w:rsidRPr="001F0651" w14:paraId="7F8D4C37" w14:textId="77777777" w:rsidTr="0090427C">
        <w:tc>
          <w:tcPr>
            <w:tcW w:w="2405" w:type="dxa"/>
          </w:tcPr>
          <w:p w14:paraId="5EAADEA5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PL – Polsko</w:t>
            </w:r>
          </w:p>
        </w:tc>
        <w:tc>
          <w:tcPr>
            <w:tcW w:w="1211" w:type="dxa"/>
          </w:tcPr>
          <w:p w14:paraId="5C2C36C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7086</w:t>
            </w:r>
          </w:p>
        </w:tc>
        <w:tc>
          <w:tcPr>
            <w:tcW w:w="1806" w:type="dxa"/>
          </w:tcPr>
          <w:p w14:paraId="273E848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12</w:t>
            </w:r>
          </w:p>
        </w:tc>
        <w:tc>
          <w:tcPr>
            <w:tcW w:w="1808" w:type="dxa"/>
          </w:tcPr>
          <w:p w14:paraId="246E074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75</w:t>
            </w:r>
          </w:p>
        </w:tc>
        <w:tc>
          <w:tcPr>
            <w:tcW w:w="1831" w:type="dxa"/>
          </w:tcPr>
          <w:p w14:paraId="2C1A146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14</w:t>
            </w:r>
          </w:p>
        </w:tc>
      </w:tr>
      <w:tr w:rsidR="002C7B90" w:rsidRPr="001F0651" w14:paraId="599B9C5C" w14:textId="77777777" w:rsidTr="0090427C">
        <w:tc>
          <w:tcPr>
            <w:tcW w:w="2405" w:type="dxa"/>
          </w:tcPr>
          <w:p w14:paraId="6AB1DEE7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PT – Portugalsko</w:t>
            </w:r>
          </w:p>
        </w:tc>
        <w:tc>
          <w:tcPr>
            <w:tcW w:w="1211" w:type="dxa"/>
          </w:tcPr>
          <w:p w14:paraId="44C126C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1304</w:t>
            </w:r>
          </w:p>
        </w:tc>
        <w:tc>
          <w:tcPr>
            <w:tcW w:w="1806" w:type="dxa"/>
          </w:tcPr>
          <w:p w14:paraId="40F85DA1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37</w:t>
            </w:r>
          </w:p>
        </w:tc>
        <w:tc>
          <w:tcPr>
            <w:tcW w:w="1808" w:type="dxa"/>
          </w:tcPr>
          <w:p w14:paraId="132CC714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111</w:t>
            </w:r>
          </w:p>
        </w:tc>
        <w:tc>
          <w:tcPr>
            <w:tcW w:w="1831" w:type="dxa"/>
          </w:tcPr>
          <w:p w14:paraId="37DDF8B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15</w:t>
            </w:r>
          </w:p>
        </w:tc>
      </w:tr>
      <w:tr w:rsidR="002C7B90" w:rsidRPr="001F0651" w14:paraId="18595E26" w14:textId="77777777" w:rsidTr="0090427C">
        <w:tc>
          <w:tcPr>
            <w:tcW w:w="2405" w:type="dxa"/>
          </w:tcPr>
          <w:p w14:paraId="41CA5661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RO – Rumunsko</w:t>
            </w:r>
          </w:p>
        </w:tc>
        <w:tc>
          <w:tcPr>
            <w:tcW w:w="1211" w:type="dxa"/>
          </w:tcPr>
          <w:p w14:paraId="0A60A2B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1276</w:t>
            </w:r>
          </w:p>
        </w:tc>
        <w:tc>
          <w:tcPr>
            <w:tcW w:w="1806" w:type="dxa"/>
          </w:tcPr>
          <w:p w14:paraId="384F8B1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</w:t>
            </w:r>
          </w:p>
        </w:tc>
        <w:tc>
          <w:tcPr>
            <w:tcW w:w="1808" w:type="dxa"/>
          </w:tcPr>
          <w:p w14:paraId="5E97E32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28</w:t>
            </w:r>
          </w:p>
        </w:tc>
        <w:tc>
          <w:tcPr>
            <w:tcW w:w="1831" w:type="dxa"/>
          </w:tcPr>
          <w:p w14:paraId="03F2E57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</w:t>
            </w:r>
          </w:p>
        </w:tc>
      </w:tr>
      <w:tr w:rsidR="002C7B90" w:rsidRPr="001F0651" w14:paraId="2574FE2E" w14:textId="77777777" w:rsidTr="0090427C">
        <w:tc>
          <w:tcPr>
            <w:tcW w:w="2405" w:type="dxa"/>
          </w:tcPr>
          <w:p w14:paraId="377D8476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SE – Švédsko</w:t>
            </w:r>
          </w:p>
        </w:tc>
        <w:tc>
          <w:tcPr>
            <w:tcW w:w="1211" w:type="dxa"/>
          </w:tcPr>
          <w:p w14:paraId="654F8698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2663</w:t>
            </w:r>
          </w:p>
        </w:tc>
        <w:tc>
          <w:tcPr>
            <w:tcW w:w="1806" w:type="dxa"/>
          </w:tcPr>
          <w:p w14:paraId="36EB6C5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48</w:t>
            </w:r>
          </w:p>
        </w:tc>
        <w:tc>
          <w:tcPr>
            <w:tcW w:w="1808" w:type="dxa"/>
          </w:tcPr>
          <w:p w14:paraId="00A8B18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781</w:t>
            </w:r>
          </w:p>
        </w:tc>
        <w:tc>
          <w:tcPr>
            <w:tcW w:w="1831" w:type="dxa"/>
          </w:tcPr>
          <w:p w14:paraId="62B06DE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23</w:t>
            </w:r>
          </w:p>
        </w:tc>
      </w:tr>
      <w:tr w:rsidR="002C7B90" w:rsidRPr="001F0651" w14:paraId="47AD2192" w14:textId="77777777" w:rsidTr="0090427C">
        <w:tc>
          <w:tcPr>
            <w:tcW w:w="2405" w:type="dxa"/>
          </w:tcPr>
          <w:p w14:paraId="1447DFB0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SI – Slovinsko</w:t>
            </w:r>
          </w:p>
        </w:tc>
        <w:tc>
          <w:tcPr>
            <w:tcW w:w="1211" w:type="dxa"/>
          </w:tcPr>
          <w:p w14:paraId="245D268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655</w:t>
            </w:r>
          </w:p>
        </w:tc>
        <w:tc>
          <w:tcPr>
            <w:tcW w:w="1806" w:type="dxa"/>
          </w:tcPr>
          <w:p w14:paraId="249BB660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2</w:t>
            </w:r>
          </w:p>
        </w:tc>
        <w:tc>
          <w:tcPr>
            <w:tcW w:w="1808" w:type="dxa"/>
          </w:tcPr>
          <w:p w14:paraId="04B05699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5</w:t>
            </w:r>
          </w:p>
        </w:tc>
        <w:tc>
          <w:tcPr>
            <w:tcW w:w="1831" w:type="dxa"/>
          </w:tcPr>
          <w:p w14:paraId="7BF6D74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  <w:tr w:rsidR="002C7B90" w:rsidRPr="001F0651" w14:paraId="34F46086" w14:textId="77777777" w:rsidTr="0090427C">
        <w:tc>
          <w:tcPr>
            <w:tcW w:w="2405" w:type="dxa"/>
          </w:tcPr>
          <w:p w14:paraId="57EDBE2C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SK – Slovensko</w:t>
            </w:r>
          </w:p>
        </w:tc>
        <w:tc>
          <w:tcPr>
            <w:tcW w:w="1211" w:type="dxa"/>
          </w:tcPr>
          <w:p w14:paraId="56A5798C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1751</w:t>
            </w:r>
          </w:p>
        </w:tc>
        <w:tc>
          <w:tcPr>
            <w:tcW w:w="1806" w:type="dxa"/>
          </w:tcPr>
          <w:p w14:paraId="2534C85A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4</w:t>
            </w:r>
          </w:p>
        </w:tc>
        <w:tc>
          <w:tcPr>
            <w:tcW w:w="1808" w:type="dxa"/>
          </w:tcPr>
          <w:p w14:paraId="74F6EC06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15</w:t>
            </w:r>
          </w:p>
        </w:tc>
        <w:tc>
          <w:tcPr>
            <w:tcW w:w="1831" w:type="dxa"/>
          </w:tcPr>
          <w:p w14:paraId="3FC99F63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6</w:t>
            </w:r>
          </w:p>
        </w:tc>
      </w:tr>
      <w:tr w:rsidR="002C7B90" w:rsidRPr="001F0651" w14:paraId="723B589E" w14:textId="77777777" w:rsidTr="0090427C">
        <w:tc>
          <w:tcPr>
            <w:tcW w:w="2405" w:type="dxa"/>
          </w:tcPr>
          <w:p w14:paraId="1E27BA11" w14:textId="77777777" w:rsidR="002C7B90" w:rsidRPr="001F0651" w:rsidRDefault="002C7B90" w:rsidP="0090427C">
            <w:pPr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XI – Severní Irsko</w:t>
            </w:r>
          </w:p>
        </w:tc>
        <w:tc>
          <w:tcPr>
            <w:tcW w:w="1211" w:type="dxa"/>
          </w:tcPr>
          <w:p w14:paraId="7519D94B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350</w:t>
            </w:r>
          </w:p>
        </w:tc>
        <w:tc>
          <w:tcPr>
            <w:tcW w:w="1806" w:type="dxa"/>
          </w:tcPr>
          <w:p w14:paraId="7BB1F825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X</w:t>
            </w:r>
          </w:p>
        </w:tc>
        <w:tc>
          <w:tcPr>
            <w:tcW w:w="1808" w:type="dxa"/>
          </w:tcPr>
          <w:p w14:paraId="7589A4D7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  <w:tc>
          <w:tcPr>
            <w:tcW w:w="1831" w:type="dxa"/>
          </w:tcPr>
          <w:p w14:paraId="3C85C09F" w14:textId="77777777" w:rsidR="002C7B90" w:rsidRPr="001F0651" w:rsidRDefault="002C7B90" w:rsidP="0090427C">
            <w:pPr>
              <w:jc w:val="center"/>
              <w:rPr>
                <w:rFonts w:ascii="Arial" w:hAnsi="Arial" w:cs="Arial"/>
              </w:rPr>
            </w:pPr>
            <w:r w:rsidRPr="001F0651">
              <w:rPr>
                <w:rFonts w:ascii="Arial" w:hAnsi="Arial" w:cs="Arial"/>
              </w:rPr>
              <w:t>0</w:t>
            </w:r>
          </w:p>
        </w:tc>
      </w:tr>
    </w:tbl>
    <w:p w14:paraId="69C3A2D4" w14:textId="77777777" w:rsidR="002C7B90" w:rsidRDefault="002C7B90" w:rsidP="002C7B90">
      <w:pPr>
        <w:rPr>
          <w:rFonts w:ascii="Arial" w:hAnsi="Arial" w:cs="Arial"/>
          <w:b/>
          <w:bCs/>
        </w:rPr>
      </w:pPr>
    </w:p>
    <w:p w14:paraId="114A7B8E" w14:textId="4B057B3A" w:rsidR="002C7B90" w:rsidRPr="001F0651" w:rsidRDefault="002C7B90" w:rsidP="002C7B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1F0651">
        <w:rPr>
          <w:rFonts w:ascii="Arial" w:hAnsi="Arial" w:cs="Arial"/>
          <w:b/>
          <w:bCs/>
        </w:rPr>
        <w:t>. Vybrané DPH s MOSS (před 1.7. 2021) a OSS (po 1.7. 2021) v ČR a ve společenství:</w:t>
      </w:r>
    </w:p>
    <w:p w14:paraId="7172B692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 xml:space="preserve">Částky za minulé roky, které ČR získala jak v roli </w:t>
      </w:r>
      <w:r>
        <w:rPr>
          <w:rFonts w:ascii="Arial" w:hAnsi="Arial" w:cs="Arial"/>
        </w:rPr>
        <w:t>členského státu spotřeby (dále jen „ČSS“)</w:t>
      </w:r>
      <w:r w:rsidRPr="001F0651">
        <w:rPr>
          <w:rFonts w:ascii="Arial" w:hAnsi="Arial" w:cs="Arial"/>
        </w:rPr>
        <w:t xml:space="preserve">, tak v roli </w:t>
      </w:r>
      <w:r>
        <w:rPr>
          <w:rFonts w:ascii="Arial" w:hAnsi="Arial" w:cs="Arial"/>
        </w:rPr>
        <w:t xml:space="preserve">členského státu identifikace (dále jen „ČSI“) </w:t>
      </w:r>
      <w:r w:rsidRPr="001F0651">
        <w:rPr>
          <w:rFonts w:ascii="Arial" w:hAnsi="Arial" w:cs="Arial"/>
        </w:rPr>
        <w:t xml:space="preserve">naleznete v Informacích o činnosti FS ČR </w:t>
      </w:r>
      <w:r>
        <w:rPr>
          <w:rFonts w:ascii="Arial" w:hAnsi="Arial" w:cs="Arial"/>
        </w:rPr>
        <w:t>zde</w:t>
      </w:r>
      <w:r w:rsidRPr="001F06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Pr="001F0651">
          <w:rPr>
            <w:rStyle w:val="Hypertextovodkaz"/>
            <w:rFonts w:ascii="Arial" w:hAnsi="Arial" w:cs="Arial"/>
          </w:rPr>
          <w:t>https://www.financnisprava.cz/cs/financni-sprava/financni-sprava-cr/vyrocni-zpravy-a-informace-o-cinnosti/2021</w:t>
        </w:r>
      </w:hyperlink>
      <w:r w:rsidRPr="001F0651">
        <w:rPr>
          <w:rFonts w:ascii="Arial" w:hAnsi="Arial" w:cs="Arial"/>
        </w:rPr>
        <w:t xml:space="preserve">  </w:t>
      </w:r>
    </w:p>
    <w:p w14:paraId="58D303E3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 xml:space="preserve">V roce 2021 prostřednictvím režimu jednoho správního místa ČR odeslala do jiných členských států vybranou DPH v objemu 53 398 590 € a z ostatních zemí EU získala ČR celkem </w:t>
      </w:r>
      <w:r>
        <w:rPr>
          <w:rFonts w:ascii="Arial" w:hAnsi="Arial" w:cs="Arial"/>
        </w:rPr>
        <w:br/>
      </w:r>
      <w:r w:rsidRPr="001F0651">
        <w:rPr>
          <w:rFonts w:ascii="Arial" w:hAnsi="Arial" w:cs="Arial"/>
        </w:rPr>
        <w:t>116 527 248 €.</w:t>
      </w:r>
    </w:p>
    <w:p w14:paraId="3248F741" w14:textId="77777777" w:rsidR="002C7B90" w:rsidRPr="001F0651" w:rsidRDefault="002C7B90" w:rsidP="002C7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doplnění poskytujeme i informaci, kolik bylo v</w:t>
      </w:r>
      <w:r w:rsidRPr="001F0651">
        <w:rPr>
          <w:rFonts w:ascii="Arial" w:hAnsi="Arial" w:cs="Arial"/>
        </w:rPr>
        <w:t> roce 2021 inkasováno v původním režimu jednoho správního místa (MOSS) za</w:t>
      </w:r>
      <w:r>
        <w:rPr>
          <w:rFonts w:ascii="Arial" w:hAnsi="Arial" w:cs="Arial"/>
        </w:rPr>
        <w:t> </w:t>
      </w:r>
      <w:r w:rsidRPr="001F0651">
        <w:rPr>
          <w:rFonts w:ascii="Arial" w:hAnsi="Arial" w:cs="Arial"/>
        </w:rPr>
        <w:t>zdaňovací období před 1.7.2021 a kolik bylo v roce 2021 inkasováno v rozšířeném režimu jednoho správního místa (OSS) za zdaňovací období po</w:t>
      </w:r>
      <w:r>
        <w:rPr>
          <w:rFonts w:ascii="Arial" w:hAnsi="Arial" w:cs="Arial"/>
        </w:rPr>
        <w:t> </w:t>
      </w:r>
      <w:r w:rsidRPr="001F0651">
        <w:rPr>
          <w:rFonts w:ascii="Arial" w:hAnsi="Arial" w:cs="Arial"/>
        </w:rPr>
        <w:t xml:space="preserve">1.7.2021. </w:t>
      </w:r>
    </w:p>
    <w:p w14:paraId="34423FA5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>MOSS – ČR v roli ČSS: 68 853 278,01 €</w:t>
      </w:r>
    </w:p>
    <w:p w14:paraId="6C907E45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>OSS – ČR v roli ČSS: 47 673 970,04 €</w:t>
      </w:r>
    </w:p>
    <w:p w14:paraId="7E491B64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>MOSS – ČR v roli ČSI: 19 650 236,09 €</w:t>
      </w:r>
    </w:p>
    <w:p w14:paraId="55ACD51F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>OSS – ČR v roli ČSI: 33 748 354,36 €</w:t>
      </w:r>
    </w:p>
    <w:p w14:paraId="6278E199" w14:textId="77777777" w:rsidR="002C7B90" w:rsidRPr="001F0651" w:rsidRDefault="002C7B90" w:rsidP="002C7B90">
      <w:pPr>
        <w:jc w:val="both"/>
        <w:rPr>
          <w:rFonts w:ascii="Arial" w:hAnsi="Arial" w:cs="Arial"/>
        </w:rPr>
      </w:pPr>
      <w:r w:rsidRPr="001F0651">
        <w:rPr>
          <w:rFonts w:ascii="Arial" w:hAnsi="Arial" w:cs="Arial"/>
        </w:rPr>
        <w:t xml:space="preserve">V roce 2022 bylo v OSS – ČR v roli ČSS </w:t>
      </w:r>
      <w:r>
        <w:rPr>
          <w:rFonts w:ascii="Arial" w:hAnsi="Arial" w:cs="Arial"/>
        </w:rPr>
        <w:t>doposud</w:t>
      </w:r>
      <w:r w:rsidRPr="001F0651">
        <w:rPr>
          <w:rFonts w:ascii="Arial" w:hAnsi="Arial" w:cs="Arial"/>
        </w:rPr>
        <w:t xml:space="preserve"> vybráno </w:t>
      </w:r>
      <w:r w:rsidRPr="001F0651">
        <w:rPr>
          <w:rFonts w:ascii="Arial" w:eastAsia="Times New Roman" w:hAnsi="Arial" w:cs="Arial"/>
          <w:color w:val="000000"/>
          <w:lang w:eastAsia="cs-CZ"/>
        </w:rPr>
        <w:t xml:space="preserve">247 076 002 € a </w:t>
      </w:r>
      <w:r w:rsidRPr="001F0651">
        <w:rPr>
          <w:rFonts w:ascii="Arial" w:hAnsi="Arial" w:cs="Arial"/>
        </w:rPr>
        <w:t xml:space="preserve">v roli ČSI </w:t>
      </w:r>
      <w:r>
        <w:rPr>
          <w:rFonts w:ascii="Arial" w:hAnsi="Arial" w:cs="Arial"/>
        </w:rPr>
        <w:t xml:space="preserve">odeslala </w:t>
      </w:r>
      <w:r w:rsidRPr="001F0651">
        <w:rPr>
          <w:rFonts w:ascii="Arial" w:hAnsi="Arial" w:cs="Arial"/>
        </w:rPr>
        <w:t>217 344 677 €.</w:t>
      </w:r>
    </w:p>
    <w:p w14:paraId="7FE68D9C" w14:textId="7E8EBC6C" w:rsidR="002C7B90" w:rsidRDefault="002C7B90" w:rsidP="002C7B9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Žádná interní metodika v dané věci vydána nebyla, úprava mezinárodní spolupráce se řídí předpisy Evropské unie. </w:t>
      </w:r>
    </w:p>
    <w:p w14:paraId="4AD396A7" w14:textId="0A2867F6" w:rsidR="002C7B90" w:rsidRDefault="002C7B90" w:rsidP="002C7B9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ČR jako členský stát spotřeby (viz § 110b odst. 1 písm. b) zákona č.235/2004 Sb., o dani z přidané hodnoty, ve znění pozdějších předpisů) penále ani pokutu neudělilo. Informace od příslušných orgánů jiných členských států nemá povinný subjekt k dispozici. </w:t>
      </w:r>
    </w:p>
    <w:p w14:paraId="32475D9C" w14:textId="3AC50D4D" w:rsidR="002C7B90" w:rsidRDefault="002C7B90" w:rsidP="002C7B9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Pro oblast MOSS bylo vyhrazeno celkem 7 pracovníků orgánů Finanční správy ČR a pro oblast OSS bylo celkem vyhrazeno 18 pracovníků. Pro rok 2023 nejsou plánovány žádné změny. </w:t>
      </w:r>
    </w:p>
    <w:p w14:paraId="76DEF473" w14:textId="2B3FED56" w:rsidR="002C7B90" w:rsidRPr="00255F04" w:rsidRDefault="002C7B90" w:rsidP="002C7B90">
      <w:pPr>
        <w:spacing w:after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 Žádné další statistické údaje či informace než ty, které jsou zveřejněny na internetových stránkách povinného subjektu (</w:t>
      </w:r>
      <w:hyperlink r:id="rId7" w:history="1">
        <w:r w:rsidRPr="002B6E0A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), nejsou vedeny. </w:t>
      </w:r>
    </w:p>
    <w:p w14:paraId="24766438" w14:textId="77777777" w:rsidR="00625753" w:rsidRDefault="00625753" w:rsidP="002C7B90">
      <w:pPr>
        <w:spacing w:after="240" w:line="276" w:lineRule="auto"/>
        <w:jc w:val="both"/>
      </w:pPr>
    </w:p>
    <w:sectPr w:rsidR="00625753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4B6"/>
    <w:multiLevelType w:val="hybridMultilevel"/>
    <w:tmpl w:val="F27AE9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0"/>
    <w:rsid w:val="002C7B90"/>
    <w:rsid w:val="00625753"/>
    <w:rsid w:val="007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1B83"/>
  <w15:chartTrackingRefBased/>
  <w15:docId w15:val="{6B85CCCB-3738-441C-A6B1-D17A866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7B9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7B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2C7B90"/>
    <w:rPr>
      <w:color w:val="0000FF"/>
      <w:u w:val="single"/>
    </w:rPr>
  </w:style>
  <w:style w:type="table" w:styleId="Mkatabulky">
    <w:name w:val="Table Grid"/>
    <w:basedOn w:val="Normlntabulka"/>
    <w:uiPriority w:val="39"/>
    <w:rsid w:val="002C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financni-sprava/financni-sprava-cr/vyrocni-zpravy-a-informace-o-cinnosti/2021" TargetMode="External"/><Relationship Id="rId5" Type="http://schemas.openxmlformats.org/officeDocument/2006/relationships/hyperlink" Target="https://www.financnisprava.cz/cs/financni-sprava/financni-sprava-cr/vyrocni-zpravy-a-informace-o-cinnosti/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2022-12-29T11:00:00Z</dcterms:created>
  <dcterms:modified xsi:type="dcterms:W3CDTF">2022-12-29T11:10:00Z</dcterms:modified>
</cp:coreProperties>
</file>