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6C4D" w14:textId="24BCEEB5" w:rsidR="00E43FD2" w:rsidRDefault="00E43FD2" w:rsidP="00E43FD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7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703D9E4F" w14:textId="77777777" w:rsidR="00E43FD2" w:rsidRPr="00DE5860" w:rsidRDefault="00E43FD2" w:rsidP="00E43FD2">
      <w:pPr>
        <w:jc w:val="both"/>
        <w:rPr>
          <w:rFonts w:ascii="Arial" w:hAnsi="Arial" w:cs="Arial"/>
          <w:b/>
          <w:u w:val="single"/>
        </w:rPr>
      </w:pPr>
      <w:r w:rsidRPr="00DE5860">
        <w:rPr>
          <w:rFonts w:ascii="Arial" w:hAnsi="Arial" w:cs="Arial"/>
          <w:b/>
          <w:u w:val="single"/>
        </w:rPr>
        <w:t xml:space="preserve">Dotaz: </w:t>
      </w:r>
    </w:p>
    <w:p w14:paraId="7B79DF8F" w14:textId="761E381B" w:rsidR="00E43FD2" w:rsidRPr="00E43FD2" w:rsidRDefault="00E43FD2" w:rsidP="00E43FD2">
      <w:pPr>
        <w:jc w:val="both"/>
        <w:rPr>
          <w:rFonts w:ascii="Arial" w:hAnsi="Arial" w:cs="Arial"/>
        </w:rPr>
      </w:pPr>
      <w:r w:rsidRPr="00E43FD2">
        <w:rPr>
          <w:rFonts w:ascii="Arial" w:hAnsi="Arial" w:cs="Arial"/>
        </w:rPr>
        <w:t>O</w:t>
      </w:r>
      <w:r w:rsidRPr="00E43FD2">
        <w:rPr>
          <w:rFonts w:ascii="Arial" w:hAnsi="Arial" w:cs="Arial"/>
        </w:rPr>
        <w:t xml:space="preserve">bracím se na Vás s dotazem k plánované novele zákona č. 164/2013 </w:t>
      </w:r>
      <w:proofErr w:type="spellStart"/>
      <w:proofErr w:type="gramStart"/>
      <w:r w:rsidRPr="00E43FD2">
        <w:rPr>
          <w:rFonts w:ascii="Arial" w:hAnsi="Arial" w:cs="Arial"/>
        </w:rPr>
        <w:t>Sb</w:t>
      </w:r>
      <w:proofErr w:type="spellEnd"/>
      <w:r w:rsidRPr="00E43FD2">
        <w:rPr>
          <w:rFonts w:ascii="Arial" w:hAnsi="Arial" w:cs="Arial"/>
        </w:rPr>
        <w:t xml:space="preserve"> - stanovení</w:t>
      </w:r>
      <w:proofErr w:type="gramEnd"/>
      <w:r w:rsidRPr="00E43FD2">
        <w:rPr>
          <w:rFonts w:ascii="Arial" w:hAnsi="Arial" w:cs="Arial"/>
        </w:rPr>
        <w:t xml:space="preserve"> oznamovací povinnosti poskytovatelům platforem provozující webová tržiště. Dle dostupných informaci by tato novela měla vejít v platnost od 1.1.2023. Mé dotazy jsou následující: </w:t>
      </w:r>
    </w:p>
    <w:p w14:paraId="0D825A3A" w14:textId="005B58B3" w:rsidR="00E43FD2" w:rsidRPr="00E43FD2" w:rsidRDefault="00E43FD2" w:rsidP="00E43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43FD2">
        <w:rPr>
          <w:rFonts w:ascii="Arial" w:hAnsi="Arial" w:cs="Arial"/>
        </w:rPr>
        <w:t>V jakém stavu projednávání se tato novela nachází? Resp. kdy by mělo dojít k finálnímu schválení a platnosti této novelizace?</w:t>
      </w:r>
    </w:p>
    <w:p w14:paraId="5CCC1E7D" w14:textId="3820D4BE" w:rsidR="00E43FD2" w:rsidRPr="00E43FD2" w:rsidRDefault="00E43FD2" w:rsidP="00E43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43FD2">
        <w:rPr>
          <w:rFonts w:ascii="Arial" w:hAnsi="Arial" w:cs="Arial"/>
        </w:rPr>
        <w:t>Budou moci občané České </w:t>
      </w:r>
      <w:r w:rsidRPr="00E43FD2">
        <w:rPr>
          <w:rFonts w:ascii="Arial" w:hAnsi="Arial" w:cs="Arial"/>
        </w:rPr>
        <w:t>r</w:t>
      </w:r>
      <w:r w:rsidRPr="00E43FD2">
        <w:rPr>
          <w:rFonts w:ascii="Arial" w:hAnsi="Arial" w:cs="Arial"/>
        </w:rPr>
        <w:t>epubliky podle zákona č.106/1999 Sb. (zákon o svobodném přístupu k informacím) žádat o přehled těchto obchodních dat z webových tržišť? </w:t>
      </w:r>
    </w:p>
    <w:p w14:paraId="1DBA7CD3" w14:textId="77777777" w:rsidR="00E43FD2" w:rsidRPr="00E43FD2" w:rsidRDefault="00E43FD2" w:rsidP="00E43FD2">
      <w:pPr>
        <w:numPr>
          <w:ilvl w:val="0"/>
          <w:numId w:val="2"/>
        </w:numPr>
        <w:spacing w:before="100" w:beforeAutospacing="1" w:after="240" w:afterAutospacing="1" w:line="276" w:lineRule="auto"/>
        <w:jc w:val="both"/>
        <w:rPr>
          <w:rFonts w:ascii="Arial" w:hAnsi="Arial" w:cs="Arial"/>
        </w:rPr>
      </w:pPr>
      <w:r w:rsidRPr="00E43FD2">
        <w:rPr>
          <w:rFonts w:ascii="Arial" w:hAnsi="Arial" w:cs="Arial"/>
        </w:rPr>
        <w:t>Bude Generální finanční ředitelství ČR sdružovat data o prodejcích v rámci celé Evropské unie nebo pouze o českých prodejcích?</w:t>
      </w:r>
    </w:p>
    <w:p w14:paraId="16537535" w14:textId="0CF1B3EC" w:rsidR="00E43FD2" w:rsidRPr="00E43FD2" w:rsidRDefault="00E43FD2" w:rsidP="00E43FD2">
      <w:pPr>
        <w:numPr>
          <w:ilvl w:val="0"/>
          <w:numId w:val="2"/>
        </w:numPr>
        <w:spacing w:before="100" w:beforeAutospacing="1" w:after="240" w:afterAutospacing="1" w:line="276" w:lineRule="auto"/>
        <w:jc w:val="both"/>
        <w:rPr>
          <w:rFonts w:ascii="Arial" w:hAnsi="Arial" w:cs="Arial"/>
        </w:rPr>
      </w:pPr>
      <w:r w:rsidRPr="00E43FD2">
        <w:rPr>
          <w:rFonts w:ascii="Arial" w:hAnsi="Arial" w:cs="Arial"/>
        </w:rPr>
        <w:t xml:space="preserve">V jakém rozsahu budou muset provozovatelé webových tržišť poskytovat informace? Např. Jméno prodejce / IČO a informace o počtu prodaných produktech / zboží + částky nebo se bude jednat o větší </w:t>
      </w:r>
      <w:r w:rsidRPr="00E43FD2">
        <w:rPr>
          <w:rFonts w:ascii="Arial" w:hAnsi="Arial" w:cs="Arial"/>
        </w:rPr>
        <w:t>detail – konkrétní</w:t>
      </w:r>
      <w:r w:rsidRPr="00E43FD2">
        <w:rPr>
          <w:rFonts w:ascii="Arial" w:hAnsi="Arial" w:cs="Arial"/>
        </w:rPr>
        <w:t xml:space="preserve"> produkty, měsíční přehledy atp.</w:t>
      </w:r>
    </w:p>
    <w:p w14:paraId="23E35186" w14:textId="77777777" w:rsidR="00E43FD2" w:rsidRPr="00DE5860" w:rsidRDefault="00E43FD2" w:rsidP="00E43FD2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DE5860">
        <w:rPr>
          <w:rFonts w:ascii="Arial" w:hAnsi="Arial" w:cs="Arial"/>
          <w:b/>
          <w:u w:val="single"/>
        </w:rPr>
        <w:t xml:space="preserve">Odpověď: </w:t>
      </w:r>
    </w:p>
    <w:p w14:paraId="754E5A5F" w14:textId="77777777" w:rsidR="00E43FD2" w:rsidRPr="008D19DE" w:rsidRDefault="00E43FD2" w:rsidP="00E43FD2">
      <w:pPr>
        <w:spacing w:after="240" w:line="276" w:lineRule="auto"/>
        <w:jc w:val="both"/>
        <w:rPr>
          <w:rFonts w:ascii="Arial" w:hAnsi="Arial" w:cs="Arial"/>
        </w:rPr>
      </w:pPr>
      <w:r w:rsidRPr="00F136B1">
        <w:rPr>
          <w:rFonts w:ascii="Arial" w:hAnsi="Arial" w:cs="Arial"/>
          <w:b/>
          <w:bCs/>
        </w:rPr>
        <w:t>Ad 1.</w:t>
      </w:r>
      <w:r>
        <w:rPr>
          <w:rFonts w:ascii="Arial" w:hAnsi="Arial" w:cs="Arial"/>
        </w:rPr>
        <w:t xml:space="preserve"> </w:t>
      </w:r>
      <w:r w:rsidRPr="008D19DE">
        <w:rPr>
          <w:rFonts w:ascii="Arial" w:hAnsi="Arial" w:cs="Arial"/>
        </w:rPr>
        <w:t xml:space="preserve">Návrh zákona, kterým se mění zákon č. 164/2013 Sb., o mezinárodní spolupráci při správě daní a o změně dalších souvisejících zákonů, ve znění pozdějších předpisů, a další související zákony (dále jen </w:t>
      </w:r>
      <w:r>
        <w:rPr>
          <w:rFonts w:ascii="Arial" w:hAnsi="Arial" w:cs="Arial"/>
        </w:rPr>
        <w:t>„</w:t>
      </w:r>
      <w:r w:rsidRPr="008D19DE">
        <w:rPr>
          <w:rFonts w:ascii="Arial" w:hAnsi="Arial" w:cs="Arial"/>
        </w:rPr>
        <w:t>ZMSSD</w:t>
      </w:r>
      <w:r>
        <w:rPr>
          <w:rFonts w:ascii="Arial" w:hAnsi="Arial" w:cs="Arial"/>
        </w:rPr>
        <w:t>“</w:t>
      </w:r>
      <w:r w:rsidRPr="008D19DE">
        <w:rPr>
          <w:rFonts w:ascii="Arial" w:hAnsi="Arial" w:cs="Arial"/>
        </w:rPr>
        <w:t xml:space="preserve">), kterým se transponuje DAC7, by měl nabýt účinnosti </w:t>
      </w:r>
      <w:r>
        <w:rPr>
          <w:rFonts w:ascii="Arial" w:hAnsi="Arial" w:cs="Arial"/>
        </w:rPr>
        <w:t>k </w:t>
      </w:r>
      <w:r w:rsidRPr="008D19DE">
        <w:rPr>
          <w:rFonts w:ascii="Arial" w:hAnsi="Arial" w:cs="Arial"/>
        </w:rPr>
        <w:t>1. 1. 2023. Aktuální stav legislativního procesu lze sledovat např. na stránkách Poslanecké sněmovny České republiky</w:t>
      </w:r>
      <w:r>
        <w:rPr>
          <w:rFonts w:ascii="Arial" w:hAnsi="Arial" w:cs="Arial"/>
        </w:rPr>
        <w:t xml:space="preserve"> zde</w:t>
      </w:r>
      <w:r w:rsidRPr="008D19DE">
        <w:rPr>
          <w:rFonts w:ascii="Arial" w:hAnsi="Arial" w:cs="Arial"/>
        </w:rPr>
        <w:t xml:space="preserve">: </w:t>
      </w:r>
      <w:hyperlink r:id="rId5" w:history="1">
        <w:r>
          <w:rPr>
            <w:rStyle w:val="Hypertextovodkaz"/>
            <w:rFonts w:ascii="Arial" w:hAnsi="Arial" w:cs="Arial"/>
          </w:rPr>
          <w:t>https://www.psp.cz/sqw/historie.sqw?O=9&amp;T=203</w:t>
        </w:r>
      </w:hyperlink>
      <w:r>
        <w:rPr>
          <w:rFonts w:ascii="Arial" w:hAnsi="Arial" w:cs="Arial"/>
        </w:rPr>
        <w:t xml:space="preserve">. </w:t>
      </w:r>
    </w:p>
    <w:p w14:paraId="59EDF30F" w14:textId="77777777" w:rsidR="00E43FD2" w:rsidRPr="008D19DE" w:rsidRDefault="00E43FD2" w:rsidP="00E43FD2">
      <w:pPr>
        <w:spacing w:after="240" w:line="276" w:lineRule="auto"/>
        <w:jc w:val="both"/>
        <w:rPr>
          <w:rFonts w:ascii="Arial" w:hAnsi="Arial" w:cs="Arial"/>
        </w:rPr>
      </w:pPr>
      <w:r w:rsidRPr="00F136B1">
        <w:rPr>
          <w:rFonts w:ascii="Arial" w:hAnsi="Arial" w:cs="Arial"/>
          <w:b/>
          <w:bCs/>
        </w:rPr>
        <w:t>Ad 2.</w:t>
      </w:r>
      <w:r>
        <w:rPr>
          <w:rFonts w:ascii="Arial" w:hAnsi="Arial" w:cs="Arial"/>
        </w:rPr>
        <w:t xml:space="preserve"> </w:t>
      </w:r>
      <w:r w:rsidRPr="008D19DE">
        <w:rPr>
          <w:rFonts w:ascii="Arial" w:hAnsi="Arial" w:cs="Arial"/>
        </w:rPr>
        <w:t>Data, která budou sbírána a vyměňována dle DAC7 spadají pod mlčenlivost dle §</w:t>
      </w:r>
      <w:r>
        <w:rPr>
          <w:rFonts w:ascii="Arial" w:hAnsi="Arial" w:cs="Arial"/>
        </w:rPr>
        <w:t> </w:t>
      </w:r>
      <w:r w:rsidRPr="008D19DE">
        <w:rPr>
          <w:rFonts w:ascii="Arial" w:hAnsi="Arial" w:cs="Arial"/>
        </w:rPr>
        <w:t>52</w:t>
      </w:r>
      <w:r>
        <w:rPr>
          <w:rFonts w:ascii="Arial" w:hAnsi="Arial" w:cs="Arial"/>
        </w:rPr>
        <w:t> </w:t>
      </w:r>
      <w:r w:rsidRPr="008D19DE">
        <w:rPr>
          <w:rFonts w:ascii="Arial" w:hAnsi="Arial" w:cs="Arial"/>
        </w:rPr>
        <w:t xml:space="preserve">zákona č. 280/2009 Sb., daňový řád, ve znění pozdějších předpisů. Požadované údaje dle </w:t>
      </w:r>
      <w:proofErr w:type="spellStart"/>
      <w:r>
        <w:rPr>
          <w:rFonts w:ascii="Arial" w:hAnsi="Arial" w:cs="Arial"/>
        </w:rPr>
        <w:t>InfZ</w:t>
      </w:r>
      <w:proofErr w:type="spellEnd"/>
      <w:r w:rsidRPr="008D19DE">
        <w:rPr>
          <w:rFonts w:ascii="Arial" w:hAnsi="Arial" w:cs="Arial"/>
        </w:rPr>
        <w:t xml:space="preserve"> bude proto možné poskytovat </w:t>
      </w:r>
      <w:r>
        <w:rPr>
          <w:rFonts w:ascii="Arial" w:hAnsi="Arial" w:cs="Arial"/>
        </w:rPr>
        <w:t>zejména</w:t>
      </w:r>
      <w:r w:rsidRPr="008D19DE">
        <w:rPr>
          <w:rFonts w:ascii="Arial" w:hAnsi="Arial" w:cs="Arial"/>
        </w:rPr>
        <w:t xml:space="preserve"> v agregované podobě</w:t>
      </w:r>
      <w:r>
        <w:rPr>
          <w:rFonts w:ascii="Arial" w:hAnsi="Arial" w:cs="Arial"/>
        </w:rPr>
        <w:t xml:space="preserve">, či tak, aby neodporovaly dalším ustanovením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 (např. § 10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, kterým jsou chráněny informace o majetkových poměrech osob, které nejsou povinnými subjekty atp.). </w:t>
      </w:r>
      <w:r w:rsidRPr="008D19DE">
        <w:rPr>
          <w:rFonts w:ascii="Arial" w:hAnsi="Arial" w:cs="Arial"/>
        </w:rPr>
        <w:t xml:space="preserve"> </w:t>
      </w:r>
    </w:p>
    <w:p w14:paraId="18926CBB" w14:textId="77777777" w:rsidR="00E43FD2" w:rsidRPr="008D19DE" w:rsidRDefault="00E43FD2" w:rsidP="00E43FD2">
      <w:pPr>
        <w:spacing w:after="240" w:line="276" w:lineRule="auto"/>
        <w:jc w:val="both"/>
        <w:rPr>
          <w:rFonts w:ascii="Arial" w:hAnsi="Arial" w:cs="Arial"/>
        </w:rPr>
      </w:pPr>
      <w:r w:rsidRPr="00F136B1">
        <w:rPr>
          <w:rFonts w:ascii="Arial" w:hAnsi="Arial" w:cs="Arial"/>
          <w:b/>
          <w:bCs/>
        </w:rPr>
        <w:t>Ad 3.</w:t>
      </w:r>
      <w:r w:rsidRPr="008D19DE">
        <w:rPr>
          <w:rFonts w:ascii="Arial" w:hAnsi="Arial" w:cs="Arial"/>
        </w:rPr>
        <w:t xml:space="preserve"> Finanční správa České republiky bude zpracovávat a vyhodnocovat informace o</w:t>
      </w:r>
      <w:r>
        <w:rPr>
          <w:rFonts w:ascii="Arial" w:hAnsi="Arial" w:cs="Arial"/>
        </w:rPr>
        <w:t> </w:t>
      </w:r>
      <w:r w:rsidRPr="008D19DE">
        <w:rPr>
          <w:rFonts w:ascii="Arial" w:hAnsi="Arial" w:cs="Arial"/>
        </w:rPr>
        <w:t xml:space="preserve">prodejcích, kteří jsou českými daňovými rezidenty. </w:t>
      </w:r>
      <w:r>
        <w:rPr>
          <w:rFonts w:ascii="Arial" w:hAnsi="Arial" w:cs="Arial"/>
        </w:rPr>
        <w:t>Též</w:t>
      </w:r>
      <w:r w:rsidRPr="008D19DE">
        <w:rPr>
          <w:rFonts w:ascii="Arial" w:hAnsi="Arial" w:cs="Arial"/>
        </w:rPr>
        <w:t xml:space="preserve"> bude dostávat od českých oznamujících provozovatelů platforem a neusazených provozovatelů platforem, registrovaných v České republice informace o českých daňových nerezidentech, které budou zpracovávány pro účely automatické výměny informací. </w:t>
      </w:r>
    </w:p>
    <w:p w14:paraId="4461F316" w14:textId="77777777" w:rsidR="00E43FD2" w:rsidRDefault="00E43FD2" w:rsidP="00E43FD2">
      <w:pPr>
        <w:spacing w:after="240" w:line="276" w:lineRule="auto"/>
        <w:jc w:val="both"/>
        <w:rPr>
          <w:rFonts w:ascii="Arial" w:hAnsi="Arial" w:cs="Arial"/>
        </w:rPr>
      </w:pPr>
      <w:r w:rsidRPr="00F136B1">
        <w:rPr>
          <w:rFonts w:ascii="Arial" w:hAnsi="Arial" w:cs="Arial"/>
          <w:b/>
          <w:bCs/>
        </w:rPr>
        <w:t>Ad 4.</w:t>
      </w:r>
      <w:r>
        <w:rPr>
          <w:rFonts w:ascii="Arial" w:hAnsi="Arial" w:cs="Arial"/>
        </w:rPr>
        <w:t xml:space="preserve"> </w:t>
      </w:r>
      <w:r w:rsidRPr="008D19DE">
        <w:rPr>
          <w:rFonts w:ascii="Arial" w:hAnsi="Arial" w:cs="Arial"/>
        </w:rPr>
        <w:t>Rozsah informací, které budou muset provozovatelé sdílené ekonomiky oznamovat naleznete v § 14zzg ZMSSD. V této souvislosti je třeba uvést, že provozovatelé platforem budou od 1. 1. 2023 také povinni provádět postupy náležité péče, které jsou uvedeny v Příloze č. 4 k</w:t>
      </w:r>
      <w:r>
        <w:rPr>
          <w:rFonts w:ascii="Arial" w:hAnsi="Arial" w:cs="Arial"/>
        </w:rPr>
        <w:t> </w:t>
      </w:r>
      <w:r w:rsidRPr="008D19DE">
        <w:rPr>
          <w:rFonts w:ascii="Arial" w:hAnsi="Arial" w:cs="Arial"/>
        </w:rPr>
        <w:t>ZMSSD</w:t>
      </w:r>
      <w:r>
        <w:rPr>
          <w:rFonts w:ascii="Arial" w:hAnsi="Arial" w:cs="Arial"/>
        </w:rPr>
        <w:t>.</w:t>
      </w:r>
    </w:p>
    <w:p w14:paraId="314BA8E7" w14:textId="77777777" w:rsidR="00D96D19" w:rsidRDefault="00D96D19" w:rsidP="00E43FD2"/>
    <w:sectPr w:rsidR="00D96D1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7E9E"/>
    <w:multiLevelType w:val="multilevel"/>
    <w:tmpl w:val="758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56448"/>
    <w:multiLevelType w:val="hybridMultilevel"/>
    <w:tmpl w:val="EBC20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D2"/>
    <w:rsid w:val="00D96D19"/>
    <w:rsid w:val="00E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AEFA"/>
  <w15:chartTrackingRefBased/>
  <w15:docId w15:val="{44BBE5E8-78D7-4292-A1DC-0A4AFF4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p.cz/sqw/historie.sqw?O=9&amp;T=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2022-11-21T14:41:00Z</dcterms:created>
  <dcterms:modified xsi:type="dcterms:W3CDTF">2022-11-21T14:48:00Z</dcterms:modified>
</cp:coreProperties>
</file>