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32" w:rsidRDefault="00064232" w:rsidP="0006423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21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064232" w:rsidRDefault="00064232" w:rsidP="000642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Dotaz: </w:t>
      </w:r>
    </w:p>
    <w:p w:rsidR="00AB2C81" w:rsidRPr="00AB2C81" w:rsidRDefault="00AB2C81" w:rsidP="00AB2C81">
      <w:pPr>
        <w:pStyle w:val="-wm-msonormal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AB2C81">
        <w:rPr>
          <w:rFonts w:ascii="Arial" w:hAnsi="Arial" w:cs="Arial"/>
          <w:sz w:val="22"/>
          <w:szCs w:val="22"/>
        </w:rPr>
        <w:t>D</w:t>
      </w:r>
      <w:r w:rsidRPr="00AB2C81">
        <w:rPr>
          <w:rFonts w:ascii="Arial" w:hAnsi="Arial" w:cs="Arial"/>
          <w:sz w:val="22"/>
          <w:szCs w:val="22"/>
        </w:rPr>
        <w:t xml:space="preserve">ovoluji si Vás kontaktovat ve věci zveřejněných údajů týkajících se tzv. "Vývoje celostátních hrubých výnosů daní z příjmů, DPH a daně z hazardních her, a jejich změn mezi termíny převodů do rozpočtů obcí a krajů", které zveřejňujete na svém webu ve formě tabulky ve formátu </w:t>
      </w:r>
      <w:proofErr w:type="spellStart"/>
      <w:r w:rsidRPr="00AB2C81">
        <w:rPr>
          <w:rFonts w:ascii="Arial" w:hAnsi="Arial" w:cs="Arial"/>
          <w:sz w:val="22"/>
          <w:szCs w:val="22"/>
        </w:rPr>
        <w:t>excel</w:t>
      </w:r>
      <w:proofErr w:type="spellEnd"/>
      <w:r w:rsidRPr="00AB2C81">
        <w:rPr>
          <w:rFonts w:ascii="Arial" w:hAnsi="Arial" w:cs="Arial"/>
          <w:sz w:val="22"/>
          <w:szCs w:val="22"/>
        </w:rPr>
        <w:t xml:space="preserve"> za období let 2017 až aktuálně únor 2022, viz webové stránky: </w:t>
      </w:r>
      <w:hyperlink r:id="rId5" w:tooltip="https://www.financnisprava.cz/cs/dane/kraje-a-obce/danove-prijmy-kraju-a-obci/vyvoj-celostatnich-hrubych-vynosu-dani" w:history="1">
        <w:r w:rsidRPr="00AB2C81">
          <w:rPr>
            <w:rStyle w:val="Hypertextovodkaz"/>
            <w:rFonts w:ascii="Arial" w:hAnsi="Arial" w:cs="Arial"/>
            <w:sz w:val="22"/>
            <w:szCs w:val="22"/>
          </w:rPr>
          <w:t>https://www.financnisprava.cz/…ani</w:t>
        </w:r>
      </w:hyperlink>
      <w:r w:rsidRPr="00AB2C81">
        <w:rPr>
          <w:rFonts w:ascii="Arial" w:hAnsi="Arial" w:cs="Arial"/>
          <w:sz w:val="22"/>
          <w:szCs w:val="22"/>
        </w:rPr>
        <w:t>. </w:t>
      </w:r>
    </w:p>
    <w:p w:rsidR="00AB2C81" w:rsidRPr="00AB2C81" w:rsidRDefault="00AB2C81" w:rsidP="00AB2C81">
      <w:pPr>
        <w:pStyle w:val="-wm-msonormal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AB2C81">
        <w:rPr>
          <w:rFonts w:ascii="Arial" w:hAnsi="Arial" w:cs="Arial"/>
          <w:sz w:val="22"/>
          <w:szCs w:val="22"/>
        </w:rPr>
        <w:t>Předmětem mého dotazu jsou zejména </w:t>
      </w:r>
      <w:r w:rsidRPr="00AB2C81">
        <w:rPr>
          <w:rFonts w:ascii="Arial" w:hAnsi="Arial" w:cs="Arial"/>
          <w:b/>
          <w:bCs/>
          <w:sz w:val="22"/>
          <w:szCs w:val="22"/>
        </w:rPr>
        <w:t>údaje týkající se </w:t>
      </w:r>
      <w:r w:rsidRPr="00AB2C81">
        <w:rPr>
          <w:rFonts w:ascii="Arial" w:hAnsi="Arial" w:cs="Arial"/>
          <w:b/>
          <w:bCs/>
          <w:sz w:val="22"/>
          <w:szCs w:val="22"/>
          <w:u w:val="single"/>
        </w:rPr>
        <w:t>Inkasa daně z hazardních her</w:t>
      </w:r>
      <w:r w:rsidRPr="00AB2C81">
        <w:rPr>
          <w:rFonts w:ascii="Arial" w:hAnsi="Arial" w:cs="Arial"/>
          <w:sz w:val="22"/>
          <w:szCs w:val="22"/>
        </w:rPr>
        <w:t> dle zákona č. 187/2016 Sb., o dani z hazardních her, a </w:t>
      </w:r>
      <w:r w:rsidRPr="00AB2C81">
        <w:rPr>
          <w:rFonts w:ascii="Arial" w:hAnsi="Arial" w:cs="Arial"/>
          <w:b/>
          <w:bCs/>
          <w:sz w:val="22"/>
          <w:szCs w:val="22"/>
          <w:u w:val="single"/>
        </w:rPr>
        <w:t>Inkasa daně z technických hazardních her</w:t>
      </w:r>
      <w:r w:rsidRPr="00AB2C81">
        <w:rPr>
          <w:rFonts w:ascii="Arial" w:hAnsi="Arial" w:cs="Arial"/>
          <w:sz w:val="22"/>
          <w:szCs w:val="22"/>
        </w:rPr>
        <w:t> dle téhož předpisu. V této tabulce je vždy v nadpisu sloupce uvedeno:</w:t>
      </w:r>
      <w:r w:rsidRPr="00AB2C81">
        <w:rPr>
          <w:rFonts w:ascii="Arial" w:hAnsi="Arial" w:cs="Arial"/>
          <w:b/>
          <w:bCs/>
          <w:sz w:val="22"/>
          <w:szCs w:val="22"/>
        </w:rPr>
        <w:t xml:space="preserve"> "Inkaso k ..... (např. </w:t>
      </w:r>
      <w:proofErr w:type="gramStart"/>
      <w:r w:rsidRPr="00AB2C81">
        <w:rPr>
          <w:rFonts w:ascii="Arial" w:hAnsi="Arial" w:cs="Arial"/>
          <w:b/>
          <w:bCs/>
          <w:sz w:val="22"/>
          <w:szCs w:val="22"/>
        </w:rPr>
        <w:t>28.2. 2022</w:t>
      </w:r>
      <w:proofErr w:type="gramEnd"/>
      <w:r w:rsidRPr="00AB2C81">
        <w:rPr>
          <w:rFonts w:ascii="Arial" w:hAnsi="Arial" w:cs="Arial"/>
          <w:b/>
          <w:bCs/>
          <w:sz w:val="22"/>
          <w:szCs w:val="22"/>
        </w:rPr>
        <w:t>.)", </w:t>
      </w:r>
      <w:r w:rsidRPr="00AB2C81">
        <w:rPr>
          <w:rFonts w:ascii="Arial" w:hAnsi="Arial" w:cs="Arial"/>
          <w:sz w:val="22"/>
          <w:szCs w:val="22"/>
        </w:rPr>
        <w:t>a můj dotaz směřuje k faktu, </w:t>
      </w:r>
      <w:r w:rsidRPr="00AB2C81">
        <w:rPr>
          <w:rFonts w:ascii="Arial" w:hAnsi="Arial" w:cs="Arial"/>
          <w:b/>
          <w:bCs/>
          <w:sz w:val="22"/>
          <w:szCs w:val="22"/>
        </w:rPr>
        <w:t>na jakém faktickém základu je tato částka vypočtena</w:t>
      </w:r>
      <w:r w:rsidRPr="00AB2C81">
        <w:rPr>
          <w:rFonts w:ascii="Arial" w:hAnsi="Arial" w:cs="Arial"/>
          <w:sz w:val="22"/>
          <w:szCs w:val="22"/>
        </w:rPr>
        <w:t> (jestli se například jedná o skutečně uhrazenou daň, nebo se jedná o data vycházející z podaných daňových přiznání, či obdobných podání daňových subjektů, atd.). </w:t>
      </w:r>
    </w:p>
    <w:p w:rsidR="00AB2C81" w:rsidRPr="00AB2C81" w:rsidRDefault="00AB2C81" w:rsidP="00AB2C81">
      <w:pPr>
        <w:pStyle w:val="-wm-msonormal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AB2C81">
        <w:rPr>
          <w:rFonts w:ascii="Arial" w:hAnsi="Arial" w:cs="Arial"/>
          <w:b/>
          <w:bCs/>
          <w:sz w:val="22"/>
          <w:szCs w:val="22"/>
          <w:u w:val="single"/>
        </w:rPr>
        <w:t>Aktuálně jsou uvedena v rámci data 28. 2. 2022</w:t>
      </w:r>
      <w:r w:rsidRPr="00AB2C81">
        <w:rPr>
          <w:rFonts w:ascii="Arial" w:hAnsi="Arial" w:cs="Arial"/>
          <w:sz w:val="22"/>
          <w:szCs w:val="22"/>
        </w:rPr>
        <w:t> následující hodnoty s nadpise</w:t>
      </w:r>
      <w:r>
        <w:rPr>
          <w:rFonts w:ascii="Arial" w:hAnsi="Arial" w:cs="Arial"/>
          <w:sz w:val="22"/>
          <w:szCs w:val="22"/>
        </w:rPr>
        <w:t>m "inkaso k </w:t>
      </w:r>
      <w:r w:rsidRPr="00AB2C81">
        <w:rPr>
          <w:rFonts w:ascii="Arial" w:hAnsi="Arial" w:cs="Arial"/>
          <w:sz w:val="22"/>
          <w:szCs w:val="22"/>
        </w:rPr>
        <w:t>28. 2. 2022"</w:t>
      </w:r>
    </w:p>
    <w:p w:rsidR="00AB2C81" w:rsidRPr="00AB2C81" w:rsidRDefault="00AB2C81" w:rsidP="00AB2C81">
      <w:pPr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="Times New Roman" w:hAnsi="Arial" w:cs="Arial"/>
        </w:rPr>
      </w:pPr>
      <w:r w:rsidRPr="00AB2C81">
        <w:rPr>
          <w:rFonts w:ascii="Arial" w:eastAsia="Times New Roman" w:hAnsi="Arial" w:cs="Arial"/>
          <w:b/>
          <w:bCs/>
          <w:u w:val="single"/>
        </w:rPr>
        <w:t>Daň z hazardních her - 1 750 513 242,72</w:t>
      </w:r>
    </w:p>
    <w:p w:rsidR="00AB2C81" w:rsidRPr="00AB2C81" w:rsidRDefault="00AB2C81" w:rsidP="00AB2C81">
      <w:pPr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="Times New Roman" w:hAnsi="Arial" w:cs="Arial"/>
        </w:rPr>
      </w:pPr>
      <w:r w:rsidRPr="00AB2C81">
        <w:rPr>
          <w:rFonts w:ascii="Arial" w:eastAsia="Times New Roman" w:hAnsi="Arial" w:cs="Arial"/>
          <w:b/>
          <w:bCs/>
          <w:u w:val="single"/>
        </w:rPr>
        <w:t>Daň z technických ha</w:t>
      </w:r>
      <w:r w:rsidRPr="00AB2C81">
        <w:rPr>
          <w:rFonts w:ascii="Arial" w:eastAsia="Times New Roman" w:hAnsi="Arial" w:cs="Arial"/>
          <w:b/>
          <w:bCs/>
          <w:u w:val="single"/>
        </w:rPr>
        <w:t>z</w:t>
      </w:r>
      <w:r w:rsidRPr="00AB2C81">
        <w:rPr>
          <w:rFonts w:ascii="Arial" w:eastAsia="Times New Roman" w:hAnsi="Arial" w:cs="Arial"/>
          <w:b/>
          <w:bCs/>
          <w:u w:val="single"/>
        </w:rPr>
        <w:t>a</w:t>
      </w:r>
      <w:r w:rsidRPr="00AB2C81">
        <w:rPr>
          <w:rFonts w:ascii="Arial" w:eastAsia="Times New Roman" w:hAnsi="Arial" w:cs="Arial"/>
          <w:b/>
          <w:bCs/>
          <w:u w:val="single"/>
        </w:rPr>
        <w:t>rdních her - 2 103 555 475,64a</w:t>
      </w:r>
    </w:p>
    <w:p w:rsidR="00AB2C81" w:rsidRPr="00AB2C81" w:rsidRDefault="00AB2C81" w:rsidP="00AB2C81">
      <w:pPr>
        <w:pStyle w:val="-wm-msonormal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AB2C81">
        <w:rPr>
          <w:rFonts w:ascii="Arial" w:hAnsi="Arial" w:cs="Arial"/>
          <w:sz w:val="22"/>
          <w:szCs w:val="22"/>
        </w:rPr>
        <w:t xml:space="preserve">Zohledňují se v těchto částkách např. posečkané či odložené daňové povinnosti, skutečně uhrazené daňové povinnosti, resp. neuhrazené daňové povinnosti atd., prosím? </w:t>
      </w:r>
      <w:proofErr w:type="gramStart"/>
      <w:r w:rsidRPr="00AB2C81">
        <w:rPr>
          <w:rFonts w:ascii="Arial" w:hAnsi="Arial" w:cs="Arial"/>
          <w:sz w:val="22"/>
          <w:szCs w:val="22"/>
        </w:rPr>
        <w:t>Respektive</w:t>
      </w:r>
      <w:proofErr w:type="gramEnd"/>
      <w:r w:rsidRPr="00AB2C81">
        <w:rPr>
          <w:rFonts w:ascii="Arial" w:hAnsi="Arial" w:cs="Arial"/>
          <w:sz w:val="22"/>
          <w:szCs w:val="22"/>
        </w:rPr>
        <w:t xml:space="preserve"> pokud se některé obdobná skutečnosti v uvedených datech zohledňují, pak </w:t>
      </w:r>
      <w:proofErr w:type="gramStart"/>
      <w:r w:rsidRPr="00AB2C81">
        <w:rPr>
          <w:rFonts w:ascii="Arial" w:hAnsi="Arial" w:cs="Arial"/>
          <w:sz w:val="22"/>
          <w:szCs w:val="22"/>
        </w:rPr>
        <w:t>které</w:t>
      </w:r>
      <w:proofErr w:type="gramEnd"/>
      <w:r w:rsidRPr="00AB2C81">
        <w:rPr>
          <w:rFonts w:ascii="Arial" w:hAnsi="Arial" w:cs="Arial"/>
          <w:sz w:val="22"/>
          <w:szCs w:val="22"/>
        </w:rPr>
        <w:t xml:space="preserve"> konkrétně. Případně mě lze kontaktovat na níže uvedených kontaktních údajích, zejména skrze email a následně skrze telefonické spojení.</w:t>
      </w:r>
    </w:p>
    <w:p w:rsidR="00064232" w:rsidRDefault="00064232" w:rsidP="00064232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Odpověď: </w:t>
      </w:r>
    </w:p>
    <w:p w:rsidR="00AB2C81" w:rsidRPr="00AB2C81" w:rsidRDefault="00AB2C81" w:rsidP="00AB2C81">
      <w:pPr>
        <w:pStyle w:val="-wm-msonormal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AB2C81">
        <w:rPr>
          <w:rFonts w:ascii="Arial" w:hAnsi="Arial" w:cs="Arial"/>
          <w:sz w:val="22"/>
          <w:szCs w:val="22"/>
        </w:rPr>
        <w:t xml:space="preserve">V případě zveřejněných informace se </w:t>
      </w:r>
      <w:r w:rsidRPr="00AB2C81">
        <w:rPr>
          <w:rFonts w:ascii="Arial" w:hAnsi="Arial" w:cs="Arial"/>
          <w:sz w:val="22"/>
          <w:szCs w:val="22"/>
        </w:rPr>
        <w:t xml:space="preserve">jedná o celostátní hrubý výnos daně, který je definován v zák. č. 243/2000 Sb., o rozpočtovém určení výnosů některých daní územním samosprávným celkům a některým státním fondům (zákon o rozpočtovém určení daní), ve znění pozdějších předpisů, kde dle § 2 odst. a) „celostátním hrubým výnosem daně jsou peněžní prostředky vybrané v průběhu rozpočtového roku správcem daně, snížené o vrácené prostředky.“ Zveřejňované hodnoty jsou v daném období a za daný druh příjmu (daň) peněžní prostředky, které Finanční správa ČR obdržela na své účty v ČNB. </w:t>
      </w:r>
      <w:r w:rsidRPr="00AB2C81">
        <w:rPr>
          <w:rFonts w:ascii="Arial" w:hAnsi="Arial" w:cs="Arial"/>
          <w:b/>
          <w:sz w:val="22"/>
          <w:szCs w:val="22"/>
        </w:rPr>
        <w:t>Jedná se tedy o skutečně uhrazenou daň</w:t>
      </w:r>
      <w:r w:rsidRPr="00AB2C81">
        <w:rPr>
          <w:rFonts w:ascii="Arial" w:hAnsi="Arial" w:cs="Arial"/>
          <w:sz w:val="22"/>
          <w:szCs w:val="22"/>
        </w:rPr>
        <w:t>.</w:t>
      </w:r>
    </w:p>
    <w:p w:rsidR="009F193E" w:rsidRDefault="009F193E" w:rsidP="00AB2C81">
      <w:pPr>
        <w:jc w:val="both"/>
      </w:pPr>
      <w:bookmarkStart w:id="0" w:name="_GoBack"/>
      <w:bookmarkEnd w:id="0"/>
    </w:p>
    <w:sectPr w:rsidR="009F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DD2"/>
    <w:multiLevelType w:val="multilevel"/>
    <w:tmpl w:val="18B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2"/>
    <w:rsid w:val="00064232"/>
    <w:rsid w:val="009F193E"/>
    <w:rsid w:val="00A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6946-703E-41E7-8A7D-FD378F4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2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C81"/>
    <w:rPr>
      <w:color w:val="0000FF"/>
      <w:u w:val="single"/>
    </w:rPr>
  </w:style>
  <w:style w:type="paragraph" w:customStyle="1" w:styleId="-wm-msonormal">
    <w:name w:val="-wm-msonormal"/>
    <w:basedOn w:val="Normln"/>
    <w:rsid w:val="00AB2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cs/dane/kraje-a-obce/danove-prijmy-kraju-a-obci/vyvoj-celostatnich-hrubych-vynosu-d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2022-04-22T10:48:00Z</dcterms:created>
  <dcterms:modified xsi:type="dcterms:W3CDTF">2022-04-22T11:06:00Z</dcterms:modified>
</cp:coreProperties>
</file>