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46" w:rsidRDefault="00D04F46" w:rsidP="00D04F46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3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D04F46" w:rsidRPr="00966062" w:rsidRDefault="00D04F46" w:rsidP="00D04F4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66062">
        <w:rPr>
          <w:rFonts w:ascii="Arial" w:hAnsi="Arial" w:cs="Arial"/>
          <w:b/>
          <w:sz w:val="24"/>
          <w:szCs w:val="24"/>
          <w:u w:val="single"/>
        </w:rPr>
        <w:t>Dotaz:</w:t>
      </w:r>
    </w:p>
    <w:p w:rsidR="00D04F46" w:rsidRDefault="00D04F46" w:rsidP="00D04F46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Žádám 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: </w:t>
      </w:r>
    </w:p>
    <w:p w:rsidR="00D04F46" w:rsidRPr="00D04F46" w:rsidRDefault="00D04F46" w:rsidP="00D04F46">
      <w:pPr>
        <w:pStyle w:val="Odstavecseseznamem"/>
        <w:numPr>
          <w:ilvl w:val="0"/>
          <w:numId w:val="1"/>
        </w:numPr>
        <w:spacing w:after="100" w:afterAutospacing="1"/>
        <w:jc w:val="both"/>
        <w:rPr>
          <w:rFonts w:ascii="Arial" w:hAnsi="Arial" w:cs="Arial"/>
        </w:rPr>
      </w:pPr>
      <w:r w:rsidRPr="00D04F46">
        <w:rPr>
          <w:rFonts w:ascii="Arial" w:hAnsi="Arial" w:cs="Arial"/>
        </w:rPr>
        <w:t xml:space="preserve">sdělení </w:t>
      </w:r>
      <w:r w:rsidRPr="00D04F46">
        <w:rPr>
          <w:rFonts w:ascii="Arial" w:hAnsi="Arial" w:cs="Arial"/>
        </w:rPr>
        <w:t>počtu subjektů, které v loňském roce využily možnost podat daňové přiznání k dani z příjmů za rok 2019 v pro</w:t>
      </w:r>
      <w:r w:rsidRPr="00D04F46">
        <w:rPr>
          <w:rFonts w:ascii="Arial" w:hAnsi="Arial" w:cs="Arial"/>
        </w:rPr>
        <w:t>dloužené lhůtě,</w:t>
      </w:r>
      <w:r w:rsidRPr="00D04F46">
        <w:rPr>
          <w:rFonts w:ascii="Arial" w:hAnsi="Arial" w:cs="Arial"/>
        </w:rPr>
        <w:t xml:space="preserve"> </w:t>
      </w:r>
    </w:p>
    <w:p w:rsidR="00D04F46" w:rsidRDefault="00D04F46" w:rsidP="00D04F46">
      <w:pPr>
        <w:pStyle w:val="Odstavecseseznamem"/>
        <w:numPr>
          <w:ilvl w:val="0"/>
          <w:numId w:val="1"/>
        </w:numPr>
        <w:spacing w:after="100" w:afterAutospacing="1"/>
        <w:jc w:val="both"/>
      </w:pPr>
      <w:r w:rsidRPr="00D04F46">
        <w:rPr>
          <w:rFonts w:ascii="Arial" w:hAnsi="Arial" w:cs="Arial"/>
        </w:rPr>
        <w:t>po</w:t>
      </w:r>
      <w:r w:rsidRPr="00D04F46">
        <w:rPr>
          <w:rFonts w:ascii="Arial" w:hAnsi="Arial" w:cs="Arial"/>
        </w:rPr>
        <w:t>skytnutí statistických údajů o </w:t>
      </w:r>
      <w:r w:rsidRPr="00D04F46">
        <w:rPr>
          <w:rFonts w:ascii="Arial" w:hAnsi="Arial" w:cs="Arial"/>
        </w:rPr>
        <w:t>kompenzačním bo</w:t>
      </w:r>
      <w:r>
        <w:rPr>
          <w:rFonts w:ascii="Arial" w:hAnsi="Arial" w:cs="Arial"/>
        </w:rPr>
        <w:t>nusu, tedy informaci o </w:t>
      </w:r>
      <w:r w:rsidRPr="00D04F46">
        <w:rPr>
          <w:rFonts w:ascii="Arial" w:hAnsi="Arial" w:cs="Arial"/>
        </w:rPr>
        <w:t>tom, kolik subjektů projevilo v jednotlivých obdobích zájem o kompenzace, kolika subjektům bylo vyhověno či nevyhověno případně vyhověno částečně a v jaké celkové výši byly kompenzace poskytnuty.</w:t>
      </w:r>
    </w:p>
    <w:p w:rsidR="00D04F46" w:rsidRDefault="00D04F46" w:rsidP="00D04F46">
      <w:pPr>
        <w:rPr>
          <w:rFonts w:ascii="Arial" w:hAnsi="Arial" w:cs="Arial"/>
          <w:color w:val="222222"/>
        </w:rPr>
      </w:pPr>
    </w:p>
    <w:p w:rsidR="00D04F46" w:rsidRDefault="00D04F46" w:rsidP="00D04F46">
      <w:pPr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D04F46" w:rsidRPr="006372EA" w:rsidRDefault="00D04F46" w:rsidP="00D04F46">
      <w:pPr>
        <w:spacing w:after="100" w:afterAutospacing="1"/>
        <w:jc w:val="both"/>
        <w:rPr>
          <w:rFonts w:ascii="Arial" w:hAnsi="Arial" w:cs="Arial"/>
        </w:rPr>
      </w:pPr>
      <w:r w:rsidRPr="006372EA">
        <w:rPr>
          <w:rFonts w:ascii="Arial" w:hAnsi="Arial" w:cs="Arial"/>
        </w:rPr>
        <w:t>Počet daňových přiznání za zdaňovací období roku 2019 podaných po zákonném termínu v rámci prodloužené lhůty do 18.</w:t>
      </w:r>
      <w:r>
        <w:rPr>
          <w:rFonts w:ascii="Arial" w:hAnsi="Arial" w:cs="Arial"/>
        </w:rPr>
        <w:t xml:space="preserve"> </w:t>
      </w:r>
      <w:r w:rsidRPr="006372EA">
        <w:rPr>
          <w:rFonts w:ascii="Arial" w:hAnsi="Arial" w:cs="Arial"/>
        </w:rPr>
        <w:t>8.</w:t>
      </w:r>
      <w:r>
        <w:rPr>
          <w:rFonts w:ascii="Arial" w:hAnsi="Arial" w:cs="Arial"/>
        </w:rPr>
        <w:t xml:space="preserve"> </w:t>
      </w:r>
      <w:r w:rsidRPr="006372EA">
        <w:rPr>
          <w:rFonts w:ascii="Arial" w:hAnsi="Arial" w:cs="Arial"/>
        </w:rPr>
        <w:t>2020:</w:t>
      </w:r>
    </w:p>
    <w:p w:rsidR="00D04F46" w:rsidRPr="006372EA" w:rsidRDefault="00D04F46" w:rsidP="00D04F46">
      <w:pPr>
        <w:pStyle w:val="Odstavecseseznamem"/>
        <w:numPr>
          <w:ilvl w:val="0"/>
          <w:numId w:val="2"/>
        </w:numPr>
        <w:spacing w:after="100" w:afterAutospacing="1" w:line="276" w:lineRule="auto"/>
        <w:contextualSpacing w:val="0"/>
        <w:jc w:val="both"/>
        <w:rPr>
          <w:rFonts w:ascii="Arial" w:hAnsi="Arial" w:cs="Arial"/>
        </w:rPr>
      </w:pPr>
      <w:r w:rsidRPr="006372EA">
        <w:rPr>
          <w:rFonts w:ascii="Arial" w:hAnsi="Arial" w:cs="Arial"/>
        </w:rPr>
        <w:t xml:space="preserve">Počet daňových přiznání </w:t>
      </w:r>
      <w:r>
        <w:rPr>
          <w:rFonts w:ascii="Arial" w:hAnsi="Arial" w:cs="Arial"/>
        </w:rPr>
        <w:t>k dani z příjmů fyzických osob -</w:t>
      </w:r>
      <w:r w:rsidRPr="006372EA">
        <w:rPr>
          <w:rFonts w:ascii="Arial" w:hAnsi="Arial" w:cs="Arial"/>
        </w:rPr>
        <w:t xml:space="preserve"> 923 400</w:t>
      </w:r>
    </w:p>
    <w:p w:rsidR="00D04F46" w:rsidRPr="006372EA" w:rsidRDefault="00D04F46" w:rsidP="00D04F46">
      <w:pPr>
        <w:pStyle w:val="Odstavecseseznamem"/>
        <w:numPr>
          <w:ilvl w:val="0"/>
          <w:numId w:val="2"/>
        </w:numPr>
        <w:spacing w:after="100" w:afterAutospacing="1" w:line="276" w:lineRule="auto"/>
        <w:contextualSpacing w:val="0"/>
        <w:jc w:val="both"/>
        <w:rPr>
          <w:rFonts w:ascii="Arial" w:hAnsi="Arial" w:cs="Arial"/>
        </w:rPr>
      </w:pPr>
      <w:r w:rsidRPr="006372EA">
        <w:rPr>
          <w:rFonts w:ascii="Arial" w:hAnsi="Arial" w:cs="Arial"/>
        </w:rPr>
        <w:t>Počet daňových přiznání k </w:t>
      </w:r>
      <w:r>
        <w:rPr>
          <w:rFonts w:ascii="Arial" w:hAnsi="Arial" w:cs="Arial"/>
        </w:rPr>
        <w:t>dani z příjmů právnických osob -</w:t>
      </w:r>
      <w:r w:rsidRPr="006372EA">
        <w:rPr>
          <w:rFonts w:ascii="Arial" w:hAnsi="Arial" w:cs="Arial"/>
        </w:rPr>
        <w:t xml:space="preserve"> 204 090</w:t>
      </w:r>
    </w:p>
    <w:p w:rsidR="00D04F46" w:rsidRPr="000F3CEB" w:rsidRDefault="00D04F46" w:rsidP="00D04F46">
      <w:pPr>
        <w:pStyle w:val="Prosttext"/>
        <w:spacing w:before="100" w:beforeAutospacing="1" w:after="1200" w:line="276" w:lineRule="auto"/>
        <w:jc w:val="both"/>
        <w:rPr>
          <w:rFonts w:ascii="Arial" w:hAnsi="Arial" w:cs="Arial"/>
          <w:szCs w:val="22"/>
        </w:rPr>
      </w:pPr>
      <w:r w:rsidRPr="006372EA">
        <w:rPr>
          <w:rFonts w:ascii="Arial" w:hAnsi="Arial" w:cs="Arial"/>
        </w:rPr>
        <w:t>Jedná se o údaje z podaných běžných a dodatečných daňových přiznání z databází jednotlivých finančních úřadů aktuálních k 21. 12. 2020</w:t>
      </w:r>
      <w:r>
        <w:rPr>
          <w:rFonts w:ascii="Arial" w:hAnsi="Arial" w:cs="Arial"/>
        </w:rPr>
        <w:t xml:space="preserve">. </w:t>
      </w:r>
    </w:p>
    <w:p w:rsidR="00D04F46" w:rsidRDefault="00D04F46" w:rsidP="00D04F46">
      <w:pPr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D04F46" w:rsidRDefault="00D04F46" w:rsidP="00D04F46"/>
    <w:p w:rsidR="00D04F46" w:rsidRDefault="00D04F46" w:rsidP="00D04F46"/>
    <w:p w:rsidR="00D04F46" w:rsidRDefault="00D04F46">
      <w:pPr>
        <w:rPr>
          <w:b/>
        </w:rPr>
      </w:pPr>
      <w:r>
        <w:rPr>
          <w:b/>
        </w:rPr>
        <w:br w:type="page"/>
      </w:r>
    </w:p>
    <w:tbl>
      <w:tblPr>
        <w:tblpPr w:leftFromText="141" w:rightFromText="141" w:vertAnchor="page" w:horzAnchor="margin" w:tblpY="1886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9"/>
        <w:gridCol w:w="3404"/>
        <w:gridCol w:w="4209"/>
      </w:tblGrid>
      <w:tr w:rsidR="00D04F46" w:rsidRPr="00CA5004" w:rsidTr="0002335B">
        <w:trPr>
          <w:gridAfter w:val="1"/>
          <w:wAfter w:w="4209" w:type="dxa"/>
          <w:trHeight w:val="320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6" w:rsidRPr="00CA5004" w:rsidRDefault="00D04F46" w:rsidP="00023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5004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8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F46" w:rsidRPr="00CA5004" w:rsidRDefault="00D04F46" w:rsidP="00023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A500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Bonusové období</w:t>
            </w:r>
          </w:p>
        </w:tc>
      </w:tr>
      <w:tr w:rsidR="00D04F46" w:rsidRPr="00CA5004" w:rsidTr="0002335B">
        <w:trPr>
          <w:gridAfter w:val="1"/>
          <w:wAfter w:w="4209" w:type="dxa"/>
          <w:trHeight w:val="304"/>
        </w:trPr>
        <w:tc>
          <w:tcPr>
            <w:tcW w:w="79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46" w:rsidRPr="00CA5004" w:rsidRDefault="00D04F46" w:rsidP="00023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5004">
              <w:rPr>
                <w:rFonts w:ascii="Arial" w:eastAsia="Times New Roman" w:hAnsi="Arial" w:cs="Arial"/>
                <w:color w:val="000000"/>
                <w:lang w:eastAsia="cs-CZ"/>
              </w:rPr>
              <w:t xml:space="preserve">Pouze OSVČ  dle z. </w:t>
            </w:r>
            <w:proofErr w:type="gramStart"/>
            <w:r w:rsidRPr="00CA5004">
              <w:rPr>
                <w:rFonts w:ascii="Arial" w:eastAsia="Times New Roman" w:hAnsi="Arial" w:cs="Arial"/>
                <w:color w:val="000000"/>
                <w:lang w:eastAsia="cs-CZ"/>
              </w:rPr>
              <w:t>č.</w:t>
            </w:r>
            <w:proofErr w:type="gramEnd"/>
            <w:r w:rsidRPr="00CA5004">
              <w:rPr>
                <w:rFonts w:ascii="Arial" w:eastAsia="Times New Roman" w:hAnsi="Arial" w:cs="Arial"/>
                <w:color w:val="000000"/>
                <w:lang w:eastAsia="cs-CZ"/>
              </w:rPr>
              <w:t xml:space="preserve"> 159/2020 Sb.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F46" w:rsidRPr="00CA5004" w:rsidRDefault="00D04F46" w:rsidP="00023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5004">
              <w:rPr>
                <w:rFonts w:ascii="Arial" w:eastAsia="Times New Roman" w:hAnsi="Arial" w:cs="Arial"/>
                <w:color w:val="000000"/>
                <w:lang w:eastAsia="cs-CZ"/>
              </w:rPr>
              <w:t>Bonusové období od 12. 3. 2020 do 30. 4. 2020</w:t>
            </w:r>
          </w:p>
        </w:tc>
      </w:tr>
      <w:tr w:rsidR="00D04F46" w:rsidRPr="00CA5004" w:rsidTr="0002335B">
        <w:trPr>
          <w:gridAfter w:val="1"/>
          <w:wAfter w:w="4209" w:type="dxa"/>
          <w:trHeight w:val="320"/>
        </w:trPr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46" w:rsidRPr="00CA5004" w:rsidRDefault="00D04F46" w:rsidP="00023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F46" w:rsidRPr="00CA5004" w:rsidRDefault="00D04F46" w:rsidP="00023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5004">
              <w:rPr>
                <w:rFonts w:ascii="Arial" w:eastAsia="Times New Roman" w:hAnsi="Arial" w:cs="Arial"/>
                <w:color w:val="000000"/>
                <w:lang w:eastAsia="cs-CZ"/>
              </w:rPr>
              <w:t>Bonusové období od 1. 5. 2020 do 8. 6. 2020</w:t>
            </w:r>
          </w:p>
        </w:tc>
      </w:tr>
      <w:tr w:rsidR="00D04F46" w:rsidRPr="00CA5004" w:rsidTr="0002335B">
        <w:trPr>
          <w:gridAfter w:val="1"/>
          <w:wAfter w:w="4209" w:type="dxa"/>
          <w:trHeight w:val="304"/>
        </w:trPr>
        <w:tc>
          <w:tcPr>
            <w:tcW w:w="79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46" w:rsidRPr="00CA5004" w:rsidRDefault="00D04F46" w:rsidP="00023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5004">
              <w:rPr>
                <w:rFonts w:ascii="Arial" w:eastAsia="Times New Roman" w:hAnsi="Arial" w:cs="Arial"/>
                <w:color w:val="000000"/>
                <w:lang w:eastAsia="cs-CZ"/>
              </w:rPr>
              <w:t xml:space="preserve">Komplet za všechny typy KB dle z. </w:t>
            </w:r>
            <w:proofErr w:type="gramStart"/>
            <w:r w:rsidRPr="00CA5004">
              <w:rPr>
                <w:rFonts w:ascii="Arial" w:eastAsia="Times New Roman" w:hAnsi="Arial" w:cs="Arial"/>
                <w:color w:val="000000"/>
                <w:lang w:eastAsia="cs-CZ"/>
              </w:rPr>
              <w:t>č.</w:t>
            </w:r>
            <w:proofErr w:type="gramEnd"/>
            <w:r w:rsidRPr="00CA5004">
              <w:rPr>
                <w:rFonts w:ascii="Arial" w:eastAsia="Times New Roman" w:hAnsi="Arial" w:cs="Arial"/>
                <w:color w:val="000000"/>
                <w:lang w:eastAsia="cs-CZ"/>
              </w:rPr>
              <w:t xml:space="preserve"> 461/2020 Sb.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F46" w:rsidRPr="00CA5004" w:rsidRDefault="00D04F46" w:rsidP="00023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5004">
              <w:rPr>
                <w:rFonts w:ascii="Arial" w:eastAsia="Times New Roman" w:hAnsi="Arial" w:cs="Arial"/>
                <w:color w:val="000000"/>
                <w:lang w:eastAsia="cs-CZ"/>
              </w:rPr>
              <w:t>Bonusové období od 5. 10. 2020 do 4. 11. 2020</w:t>
            </w:r>
          </w:p>
        </w:tc>
      </w:tr>
      <w:tr w:rsidR="00D04F46" w:rsidRPr="00CA5004" w:rsidTr="0002335B">
        <w:trPr>
          <w:gridAfter w:val="1"/>
          <w:wAfter w:w="4209" w:type="dxa"/>
          <w:trHeight w:val="304"/>
        </w:trPr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46" w:rsidRPr="00CA5004" w:rsidRDefault="00D04F46" w:rsidP="00023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F46" w:rsidRPr="00CA5004" w:rsidRDefault="00D04F46" w:rsidP="00023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5004">
              <w:rPr>
                <w:rFonts w:ascii="Arial" w:eastAsia="Times New Roman" w:hAnsi="Arial" w:cs="Arial"/>
                <w:color w:val="000000"/>
                <w:lang w:eastAsia="cs-CZ"/>
              </w:rPr>
              <w:t>Bonusové období od 5. 11. 2020 do 21. 11. 2020</w:t>
            </w:r>
          </w:p>
        </w:tc>
      </w:tr>
      <w:tr w:rsidR="00D04F46" w:rsidRPr="00CA5004" w:rsidTr="0002335B">
        <w:trPr>
          <w:gridAfter w:val="1"/>
          <w:wAfter w:w="4209" w:type="dxa"/>
          <w:trHeight w:val="304"/>
        </w:trPr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46" w:rsidRPr="00CA5004" w:rsidRDefault="00D04F46" w:rsidP="00023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F46" w:rsidRPr="00CA5004" w:rsidRDefault="00D04F46" w:rsidP="00023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5004">
              <w:rPr>
                <w:rFonts w:ascii="Arial" w:eastAsia="Times New Roman" w:hAnsi="Arial" w:cs="Arial"/>
                <w:color w:val="000000"/>
                <w:lang w:eastAsia="cs-CZ"/>
              </w:rPr>
              <w:t>Bonusové období od 22. 11. 2020 do 13. 12. 2020</w:t>
            </w:r>
          </w:p>
        </w:tc>
      </w:tr>
      <w:tr w:rsidR="00D04F46" w:rsidRPr="00CA5004" w:rsidTr="0002335B">
        <w:trPr>
          <w:gridAfter w:val="1"/>
          <w:wAfter w:w="4209" w:type="dxa"/>
          <w:trHeight w:val="304"/>
        </w:trPr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46" w:rsidRPr="00CA5004" w:rsidRDefault="00D04F46" w:rsidP="00023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F46" w:rsidRPr="00CA5004" w:rsidRDefault="00D04F46" w:rsidP="00023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5004">
              <w:rPr>
                <w:rFonts w:ascii="Arial" w:eastAsia="Times New Roman" w:hAnsi="Arial" w:cs="Arial"/>
                <w:color w:val="000000"/>
                <w:lang w:eastAsia="cs-CZ"/>
              </w:rPr>
              <w:t>Bonusové období od 14. 12. 2020 do 24. 12. 2020</w:t>
            </w:r>
          </w:p>
        </w:tc>
      </w:tr>
      <w:tr w:rsidR="00D04F46" w:rsidRPr="00CA5004" w:rsidTr="0002335B">
        <w:trPr>
          <w:gridAfter w:val="1"/>
          <w:wAfter w:w="4209" w:type="dxa"/>
          <w:trHeight w:val="304"/>
        </w:trPr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46" w:rsidRPr="00CA5004" w:rsidRDefault="00D04F46" w:rsidP="00023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F46" w:rsidRPr="00CA5004" w:rsidRDefault="00D04F46" w:rsidP="00023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5004">
              <w:rPr>
                <w:rFonts w:ascii="Arial" w:eastAsia="Times New Roman" w:hAnsi="Arial" w:cs="Arial"/>
                <w:color w:val="000000"/>
                <w:lang w:eastAsia="cs-CZ"/>
              </w:rPr>
              <w:t>Bonusové období od 25. 12. 2020 do 23. 01. 2021</w:t>
            </w:r>
          </w:p>
        </w:tc>
      </w:tr>
      <w:tr w:rsidR="00D04F46" w:rsidRPr="00CA5004" w:rsidTr="0002335B">
        <w:trPr>
          <w:gridAfter w:val="1"/>
          <w:wAfter w:w="4209" w:type="dxa"/>
          <w:trHeight w:val="320"/>
        </w:trPr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46" w:rsidRPr="00CA5004" w:rsidRDefault="00D04F46" w:rsidP="00023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F46" w:rsidRPr="00CA5004" w:rsidRDefault="00D04F46" w:rsidP="00023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5004">
              <w:rPr>
                <w:rFonts w:ascii="Arial" w:eastAsia="Times New Roman" w:hAnsi="Arial" w:cs="Arial"/>
                <w:color w:val="000000"/>
                <w:lang w:eastAsia="cs-CZ"/>
              </w:rPr>
              <w:t>Bonusové období od 24. 01. 2021 do 15. 02. 2021</w:t>
            </w:r>
          </w:p>
        </w:tc>
      </w:tr>
      <w:tr w:rsidR="00D04F46" w:rsidRPr="00CA5004" w:rsidTr="0002335B">
        <w:trPr>
          <w:gridAfter w:val="1"/>
          <w:wAfter w:w="4209" w:type="dxa"/>
          <w:trHeight w:val="304"/>
        </w:trPr>
        <w:tc>
          <w:tcPr>
            <w:tcW w:w="7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46" w:rsidRPr="00CA5004" w:rsidRDefault="00D04F46" w:rsidP="00023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5004">
              <w:rPr>
                <w:rFonts w:ascii="Arial" w:eastAsia="Times New Roman" w:hAnsi="Arial" w:cs="Arial"/>
                <w:color w:val="000000"/>
                <w:lang w:eastAsia="cs-CZ"/>
              </w:rPr>
              <w:t xml:space="preserve">Komplet za všechny typy KB dle z. </w:t>
            </w:r>
            <w:proofErr w:type="gramStart"/>
            <w:r w:rsidRPr="00CA5004">
              <w:rPr>
                <w:rFonts w:ascii="Arial" w:eastAsia="Times New Roman" w:hAnsi="Arial" w:cs="Arial"/>
                <w:color w:val="000000"/>
                <w:lang w:eastAsia="cs-CZ"/>
              </w:rPr>
              <w:t>č.</w:t>
            </w:r>
            <w:proofErr w:type="gramEnd"/>
            <w:r w:rsidRPr="00CA5004">
              <w:rPr>
                <w:rFonts w:ascii="Arial" w:eastAsia="Times New Roman" w:hAnsi="Arial" w:cs="Arial"/>
                <w:color w:val="000000"/>
                <w:lang w:eastAsia="cs-CZ"/>
              </w:rPr>
              <w:t xml:space="preserve"> 95/2021 Sb.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F46" w:rsidRPr="00CA5004" w:rsidRDefault="00D04F46" w:rsidP="00023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5004">
              <w:rPr>
                <w:rFonts w:ascii="Arial" w:eastAsia="Times New Roman" w:hAnsi="Arial" w:cs="Arial"/>
                <w:color w:val="000000"/>
                <w:lang w:eastAsia="cs-CZ"/>
              </w:rPr>
              <w:t>Bonusové období únor 2021</w:t>
            </w:r>
          </w:p>
        </w:tc>
      </w:tr>
      <w:tr w:rsidR="00D04F46" w:rsidRPr="00CA5004" w:rsidTr="0002335B">
        <w:trPr>
          <w:gridAfter w:val="1"/>
          <w:wAfter w:w="4209" w:type="dxa"/>
          <w:trHeight w:val="304"/>
        </w:trPr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4F46" w:rsidRPr="00CA5004" w:rsidRDefault="00D04F46" w:rsidP="00023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F46" w:rsidRPr="00CA5004" w:rsidRDefault="00D04F46" w:rsidP="00023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5004">
              <w:rPr>
                <w:rFonts w:ascii="Arial" w:eastAsia="Times New Roman" w:hAnsi="Arial" w:cs="Arial"/>
                <w:color w:val="000000"/>
                <w:lang w:eastAsia="cs-CZ"/>
              </w:rPr>
              <w:t>Bonusové období březen 2021</w:t>
            </w:r>
          </w:p>
        </w:tc>
      </w:tr>
      <w:tr w:rsidR="00D04F46" w:rsidRPr="00CA5004" w:rsidTr="0002335B">
        <w:trPr>
          <w:gridAfter w:val="1"/>
          <w:wAfter w:w="4209" w:type="dxa"/>
          <w:trHeight w:val="540"/>
        </w:trPr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4F46" w:rsidRPr="00CA5004" w:rsidRDefault="00D04F46" w:rsidP="00023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F46" w:rsidRPr="00CA5004" w:rsidRDefault="00D04F46" w:rsidP="00023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5004">
              <w:rPr>
                <w:rFonts w:ascii="Arial" w:eastAsia="Times New Roman" w:hAnsi="Arial" w:cs="Arial"/>
                <w:color w:val="000000"/>
                <w:lang w:eastAsia="cs-CZ"/>
              </w:rPr>
              <w:t>Bonusové období duben 2021</w:t>
            </w:r>
          </w:p>
        </w:tc>
      </w:tr>
      <w:tr w:rsidR="00D04F46" w:rsidRPr="00CA5004" w:rsidTr="0002335B">
        <w:trPr>
          <w:trHeight w:val="4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F46" w:rsidRPr="00CA5004" w:rsidRDefault="00D04F46" w:rsidP="00023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5004">
              <w:rPr>
                <w:rFonts w:ascii="Arial" w:eastAsia="Times New Roman" w:hAnsi="Arial" w:cs="Arial"/>
                <w:color w:val="000000"/>
                <w:lang w:eastAsia="cs-CZ"/>
              </w:rPr>
              <w:t>Údaje jsou aktuální k 7. 5. 2021</w:t>
            </w:r>
          </w:p>
          <w:p w:rsidR="00D04F46" w:rsidRPr="00CA5004" w:rsidRDefault="00D04F46" w:rsidP="0002335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3B462D" w:rsidRDefault="003B462D">
      <w:pPr>
        <w:rPr>
          <w:b/>
        </w:rPr>
      </w:pPr>
    </w:p>
    <w:p w:rsidR="00D04F46" w:rsidRDefault="00D04F46">
      <w:pPr>
        <w:rPr>
          <w:b/>
        </w:rPr>
      </w:pPr>
    </w:p>
    <w:p w:rsidR="00D04F46" w:rsidRPr="00CA5004" w:rsidRDefault="00D04F46" w:rsidP="00D04F46">
      <w:pPr>
        <w:jc w:val="both"/>
        <w:rPr>
          <w:rFonts w:ascii="Arial" w:hAnsi="Arial" w:cs="Arial"/>
        </w:rPr>
      </w:pPr>
      <w:r w:rsidRPr="00CA5004">
        <w:rPr>
          <w:rFonts w:ascii="Arial" w:hAnsi="Arial" w:cs="Arial"/>
        </w:rPr>
        <w:t>V počtu podaných žádostí za KB jsou započítány žádosti, kter</w:t>
      </w:r>
      <w:r>
        <w:rPr>
          <w:rFonts w:ascii="Arial" w:hAnsi="Arial" w:cs="Arial"/>
        </w:rPr>
        <w:t>é byly podány duplicitně nebo i </w:t>
      </w:r>
      <w:bookmarkStart w:id="0" w:name="_GoBack"/>
      <w:bookmarkEnd w:id="0"/>
      <w:r w:rsidRPr="00CA5004">
        <w:rPr>
          <w:rFonts w:ascii="Arial" w:hAnsi="Arial" w:cs="Arial"/>
        </w:rPr>
        <w:t xml:space="preserve">žádosti s opravami podání, postoupení na místně příslušný FÚ, také žádosti, u kterých </w:t>
      </w:r>
      <w:r>
        <w:rPr>
          <w:rFonts w:ascii="Arial" w:hAnsi="Arial" w:cs="Arial"/>
        </w:rPr>
        <w:t xml:space="preserve">bylo podáno zpětvzetí žádostí. </w:t>
      </w:r>
      <w:r w:rsidRPr="00CA5004">
        <w:rPr>
          <w:rFonts w:ascii="Arial" w:hAnsi="Arial" w:cs="Arial"/>
        </w:rPr>
        <w:t>Některé žádosti se stále je</w:t>
      </w:r>
      <w:r>
        <w:rPr>
          <w:rFonts w:ascii="Arial" w:hAnsi="Arial" w:cs="Arial"/>
        </w:rPr>
        <w:t>ště zpracovávají i s ohledem na </w:t>
      </w:r>
      <w:r w:rsidRPr="00CA5004">
        <w:rPr>
          <w:rFonts w:ascii="Arial" w:hAnsi="Arial" w:cs="Arial"/>
        </w:rPr>
        <w:t>pokračující rozšíření bonusových období u z</w:t>
      </w:r>
      <w:r>
        <w:rPr>
          <w:rFonts w:ascii="Arial" w:hAnsi="Arial" w:cs="Arial"/>
        </w:rPr>
        <w:t>ák</w:t>
      </w:r>
      <w:r w:rsidRPr="00CA5004">
        <w:rPr>
          <w:rFonts w:ascii="Arial" w:hAnsi="Arial" w:cs="Arial"/>
        </w:rPr>
        <w:t xml:space="preserve">. č.  95/2021 Sb. </w:t>
      </w:r>
    </w:p>
    <w:p w:rsidR="00D04F46" w:rsidRPr="00CA5004" w:rsidRDefault="00D04F46" w:rsidP="00D04F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Povinný subjekt </w:t>
      </w:r>
      <w:r w:rsidRPr="00CA5004">
        <w:rPr>
          <w:rFonts w:ascii="Arial" w:hAnsi="Arial" w:cs="Arial"/>
        </w:rPr>
        <w:t>k 30. 4. 2021 eviduje celkem necelých</w:t>
      </w:r>
      <w:r>
        <w:rPr>
          <w:rFonts w:ascii="Arial" w:hAnsi="Arial" w:cs="Arial"/>
        </w:rPr>
        <w:t xml:space="preserve"> 62,7 tisíc zpětvzetí žádosti o </w:t>
      </w:r>
      <w:r w:rsidRPr="00CA5004">
        <w:rPr>
          <w:rFonts w:ascii="Arial" w:hAnsi="Arial" w:cs="Arial"/>
        </w:rPr>
        <w:t>kompenzační bonus (jarní, podzimní i nový pro rok 202</w:t>
      </w:r>
      <w:r>
        <w:rPr>
          <w:rFonts w:ascii="Arial" w:hAnsi="Arial" w:cs="Arial"/>
        </w:rPr>
        <w:t>1), což přestavuje cca 2,47 % z </w:t>
      </w:r>
      <w:r w:rsidRPr="00CA5004">
        <w:rPr>
          <w:rFonts w:ascii="Arial" w:hAnsi="Arial" w:cs="Arial"/>
        </w:rPr>
        <w:t xml:space="preserve">podaných žádostí o kompenzační bonus. Přesnou analýzou za jednotlivá bonusová období nedisponujeme.   </w:t>
      </w:r>
    </w:p>
    <w:p w:rsidR="00D04F46" w:rsidRPr="00CA5004" w:rsidRDefault="00D04F46" w:rsidP="00D04F46">
      <w:pPr>
        <w:jc w:val="both"/>
        <w:rPr>
          <w:rFonts w:ascii="Arial" w:hAnsi="Arial" w:cs="Arial"/>
        </w:rPr>
      </w:pPr>
      <w:r w:rsidRPr="00CA5004">
        <w:rPr>
          <w:rFonts w:ascii="Arial" w:hAnsi="Arial" w:cs="Arial"/>
        </w:rPr>
        <w:t xml:space="preserve">Počet předepsaných a splatných doměření </w:t>
      </w:r>
      <w:r w:rsidRPr="009E4789">
        <w:rPr>
          <w:rFonts w:ascii="Arial" w:hAnsi="Arial" w:cs="Arial"/>
          <w:b/>
          <w:i/>
        </w:rPr>
        <w:t>všech typů kompenzačních bonusů a zákonů o KB</w:t>
      </w:r>
      <w:r w:rsidRPr="00CA5004">
        <w:rPr>
          <w:rFonts w:ascii="Arial" w:hAnsi="Arial" w:cs="Arial"/>
        </w:rPr>
        <w:t>: 12 530 (stav k 30. 4. 2021). V počtu těchto doměrků jsou výzvy FS zaslané subjektům k vrácení kompenzačního bonusu nebo jeho části a zároveň jsou v něm zahrnuty i subjekty, které dobrovolně kompenza</w:t>
      </w:r>
      <w:r>
        <w:rPr>
          <w:rFonts w:ascii="Arial" w:hAnsi="Arial" w:cs="Arial"/>
        </w:rPr>
        <w:t>ční bonus nebo jeho část vrátily</w:t>
      </w:r>
      <w:r w:rsidRPr="00CA5004">
        <w:rPr>
          <w:rFonts w:ascii="Arial" w:hAnsi="Arial" w:cs="Arial"/>
        </w:rPr>
        <w:t xml:space="preserve">.  </w:t>
      </w:r>
    </w:p>
    <w:p w:rsidR="00D04F46" w:rsidRPr="00D04F46" w:rsidRDefault="00D04F46">
      <w:pPr>
        <w:rPr>
          <w:b/>
        </w:rPr>
      </w:pPr>
    </w:p>
    <w:sectPr w:rsidR="00D04F46" w:rsidRPr="00D04F46" w:rsidSect="0028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E2723"/>
    <w:multiLevelType w:val="hybridMultilevel"/>
    <w:tmpl w:val="484A9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02781"/>
    <w:multiLevelType w:val="hybridMultilevel"/>
    <w:tmpl w:val="8738E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46"/>
    <w:rsid w:val="003B462D"/>
    <w:rsid w:val="00D0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4603A-91E5-4771-8901-478209AF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4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4F46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D04F4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04F46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D04F46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04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2136</Characters>
  <Application>Microsoft Office Word</Application>
  <DocSecurity>0</DocSecurity>
  <Lines>17</Lines>
  <Paragraphs>4</Paragraphs>
  <ScaleCrop>false</ScaleCrop>
  <Company>Finanční správa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2021-06-16T08:04:00Z</dcterms:created>
  <dcterms:modified xsi:type="dcterms:W3CDTF">2021-06-16T08:10:00Z</dcterms:modified>
</cp:coreProperties>
</file>