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E1" w:rsidRPr="002F464B" w:rsidRDefault="00CA69E1" w:rsidP="00CA69E1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u w:val="single"/>
        </w:rPr>
        <w:t>50</w:t>
      </w:r>
      <w:r w:rsidRPr="002F464B">
        <w:rPr>
          <w:rFonts w:ascii="Arial" w:hAnsi="Arial" w:cs="Arial"/>
          <w:b/>
          <w:u w:val="single"/>
        </w:rPr>
        <w:t>/2020</w:t>
      </w:r>
    </w:p>
    <w:p w:rsidR="00CA69E1" w:rsidRPr="00966C34" w:rsidRDefault="00CA69E1" w:rsidP="00CA69E1">
      <w:pPr>
        <w:jc w:val="both"/>
        <w:rPr>
          <w:rFonts w:ascii="Arial" w:hAnsi="Arial" w:cs="Arial"/>
          <w:b/>
          <w:i/>
          <w:u w:val="single"/>
        </w:rPr>
      </w:pPr>
      <w:r w:rsidRPr="00966C34">
        <w:rPr>
          <w:rFonts w:ascii="Arial" w:hAnsi="Arial" w:cs="Arial"/>
          <w:b/>
          <w:u w:val="single"/>
        </w:rPr>
        <w:t>Dotaz</w:t>
      </w:r>
      <w:r w:rsidRPr="00966C34">
        <w:rPr>
          <w:rFonts w:ascii="Arial" w:hAnsi="Arial" w:cs="Arial"/>
          <w:b/>
          <w:i/>
          <w:u w:val="single"/>
        </w:rPr>
        <w:t>:</w:t>
      </w:r>
    </w:p>
    <w:p w:rsidR="00CA69E1" w:rsidRDefault="00CA69E1" w:rsidP="00CA69E1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</w:t>
      </w:r>
      <w:r>
        <w:rPr>
          <w:rFonts w:ascii="Arial" w:hAnsi="Arial" w:cs="Arial"/>
        </w:rPr>
        <w:t xml:space="preserve">o poskytnutí interních metodik či jiných metodických pokynů týkajících se postupů správce daně v případě, že přílohou k přiznání k dani z příjmů právnických osob je výkaz zisku a ztrát v účelovém nebo druhovém členění. </w:t>
      </w:r>
    </w:p>
    <w:p w:rsidR="00CA69E1" w:rsidRDefault="00CA69E1" w:rsidP="00CA69E1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966C34">
        <w:rPr>
          <w:rFonts w:ascii="Arial" w:hAnsi="Arial" w:cs="Arial"/>
          <w:b/>
          <w:u w:val="single"/>
        </w:rPr>
        <w:t xml:space="preserve">Odpověď: </w:t>
      </w:r>
    </w:p>
    <w:p w:rsidR="00CA69E1" w:rsidRDefault="00CA69E1" w:rsidP="00CA69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ředmětné postupy správce daně </w:t>
      </w:r>
      <w:r>
        <w:rPr>
          <w:rFonts w:ascii="Arial" w:hAnsi="Arial" w:cs="Arial"/>
        </w:rPr>
        <w:t>nejsou</w:t>
      </w:r>
      <w:r>
        <w:rPr>
          <w:rFonts w:ascii="Arial" w:hAnsi="Arial" w:cs="Arial"/>
        </w:rPr>
        <w:t xml:space="preserve"> metodicky usměrněny. </w:t>
      </w:r>
    </w:p>
    <w:p w:rsidR="00D924E6" w:rsidRDefault="00D924E6">
      <w:bookmarkStart w:id="0" w:name="_GoBack"/>
      <w:bookmarkEnd w:id="0"/>
    </w:p>
    <w:sectPr w:rsidR="00D92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E1"/>
    <w:rsid w:val="00CA69E1"/>
    <w:rsid w:val="00D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F2ABD-D792-4C1A-BF45-254A787B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9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329</Characters>
  <Application>Microsoft Office Word</Application>
  <DocSecurity>0</DocSecurity>
  <Lines>2</Lines>
  <Paragraphs>1</Paragraphs>
  <ScaleCrop>false</ScaleCrop>
  <Company>Finanční správa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2020-08-05T05:49:00Z</dcterms:created>
  <dcterms:modified xsi:type="dcterms:W3CDTF">2020-08-05T05:52:00Z</dcterms:modified>
</cp:coreProperties>
</file>