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BC" w:rsidRPr="00DD405B" w:rsidRDefault="00FD08BC" w:rsidP="00FD08BC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9</w:t>
      </w:r>
      <w:r>
        <w:rPr>
          <w:rFonts w:ascii="Arial" w:hAnsi="Arial" w:cs="Arial"/>
          <w:b/>
          <w:u w:val="single"/>
        </w:rPr>
        <w:t>3</w:t>
      </w:r>
      <w:r w:rsidRPr="00DD405B">
        <w:rPr>
          <w:rFonts w:ascii="Arial" w:hAnsi="Arial" w:cs="Arial"/>
          <w:b/>
          <w:u w:val="single"/>
        </w:rPr>
        <w:t>/2018</w:t>
      </w:r>
    </w:p>
    <w:p w:rsidR="00FD08BC" w:rsidRDefault="00FD08BC" w:rsidP="00FD08BC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FD08BC" w:rsidRPr="002D3D7F" w:rsidRDefault="00FD08BC" w:rsidP="00FD08BC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color w:val="000000"/>
        </w:rPr>
      </w:pPr>
      <w:r w:rsidRPr="002D3D7F">
        <w:rPr>
          <w:rFonts w:ascii="Arial" w:hAnsi="Arial" w:cs="Arial"/>
          <w:i/>
          <w:iCs/>
          <w:color w:val="000000"/>
        </w:rPr>
        <w:t xml:space="preserve">1) podpisový řád ve smyslu čl. 146 odst. 1 organizačního řádu Finanční správy ČR, ve znění účinném ke dni 23. 9. 2016; </w:t>
      </w:r>
    </w:p>
    <w:p w:rsidR="00FD08BC" w:rsidRPr="002D3D7F" w:rsidRDefault="00FD08BC" w:rsidP="00FD08BC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</w:rPr>
      </w:pPr>
      <w:r w:rsidRPr="002D3D7F">
        <w:rPr>
          <w:rFonts w:ascii="Arial" w:hAnsi="Arial" w:cs="Arial"/>
          <w:color w:val="000000"/>
        </w:rPr>
        <w:t xml:space="preserve">2) </w:t>
      </w:r>
      <w:r w:rsidRPr="002D3D7F">
        <w:rPr>
          <w:rFonts w:ascii="Arial" w:hAnsi="Arial" w:cs="Arial"/>
          <w:i/>
          <w:iCs/>
          <w:color w:val="000000"/>
        </w:rPr>
        <w:t xml:space="preserve">podpisový řád Specializovaného finančního úřadu, ve znění účinném ke dni 23. 9. 2016. </w:t>
      </w:r>
    </w:p>
    <w:p w:rsidR="00FD08BC" w:rsidRPr="00DD405B" w:rsidRDefault="00FD08BC" w:rsidP="00FD08BC">
      <w:pPr>
        <w:pStyle w:val="Default"/>
        <w:tabs>
          <w:tab w:val="center" w:pos="4536"/>
        </w:tabs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bookmarkStart w:id="0" w:name="_GoBack"/>
      <w:bookmarkEnd w:id="0"/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FD08BC" w:rsidRPr="009E04C6" w:rsidRDefault="00FD08BC" w:rsidP="00FD08BC">
      <w:pPr>
        <w:rPr>
          <w:rFonts w:ascii="Arial" w:hAnsi="Arial" w:cs="Arial"/>
        </w:rPr>
      </w:pPr>
      <w:r w:rsidRPr="009E04C6">
        <w:rPr>
          <w:rFonts w:ascii="Arial" w:hAnsi="Arial" w:cs="Arial"/>
        </w:rPr>
        <w:t>Informace byla poskytnuta</w:t>
      </w:r>
      <w:r>
        <w:rPr>
          <w:rFonts w:ascii="Arial" w:hAnsi="Arial" w:cs="Arial"/>
        </w:rPr>
        <w:t xml:space="preserve">. </w:t>
      </w:r>
    </w:p>
    <w:p w:rsidR="0045672E" w:rsidRDefault="00FD08BC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BC"/>
    <w:rsid w:val="003428A3"/>
    <w:rsid w:val="00930D15"/>
    <w:rsid w:val="00DE329A"/>
    <w:rsid w:val="00F32D5C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08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D08BC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FD08BC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08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D08BC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FD08BC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288</Characters>
  <Application>Microsoft Office Word</Application>
  <DocSecurity>0</DocSecurity>
  <Lines>2</Lines>
  <Paragraphs>1</Paragraphs>
  <ScaleCrop>false</ScaleCrop>
  <Company>Finanční správa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2018-12-19T05:51:00Z</dcterms:created>
  <dcterms:modified xsi:type="dcterms:W3CDTF">2018-12-19T05:56:00Z</dcterms:modified>
</cp:coreProperties>
</file>