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A9" w:rsidRPr="001C1695" w:rsidRDefault="002835A9" w:rsidP="002835A9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7</w:t>
      </w:r>
      <w:r>
        <w:rPr>
          <w:rFonts w:ascii="Arial" w:hAnsi="Arial" w:cs="Arial"/>
          <w:b/>
          <w:u w:val="single"/>
        </w:rPr>
        <w:t>1</w:t>
      </w:r>
      <w:r w:rsidRPr="001C1695">
        <w:rPr>
          <w:rFonts w:ascii="Arial" w:hAnsi="Arial" w:cs="Arial"/>
          <w:b/>
          <w:u w:val="single"/>
        </w:rPr>
        <w:t>/2017</w:t>
      </w:r>
    </w:p>
    <w:p w:rsidR="002835A9" w:rsidRDefault="002835A9" w:rsidP="002835A9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Dotaz </w:t>
      </w:r>
    </w:p>
    <w:p w:rsidR="002835A9" w:rsidRPr="003D6AB5" w:rsidRDefault="002835A9" w:rsidP="002835A9">
      <w:pPr>
        <w:jc w:val="both"/>
        <w:rPr>
          <w:rFonts w:ascii="Arial" w:hAnsi="Arial" w:cs="Arial"/>
        </w:rPr>
      </w:pPr>
      <w:r w:rsidRPr="003D6AB5">
        <w:rPr>
          <w:rFonts w:ascii="Arial" w:hAnsi="Arial" w:cs="Arial"/>
        </w:rPr>
        <w:t>1. Počet registrovaných právnických podnikajících osob</w:t>
      </w:r>
    </w:p>
    <w:p w:rsidR="002835A9" w:rsidRPr="003D6AB5" w:rsidRDefault="002835A9" w:rsidP="002835A9">
      <w:pPr>
        <w:jc w:val="both"/>
        <w:rPr>
          <w:rFonts w:ascii="Arial" w:hAnsi="Arial" w:cs="Arial"/>
        </w:rPr>
      </w:pPr>
      <w:r w:rsidRPr="003D6AB5">
        <w:rPr>
          <w:rFonts w:ascii="Arial" w:hAnsi="Arial" w:cs="Arial"/>
        </w:rPr>
        <w:t>2. Počet registrovaných fyzických podnikajících osob</w:t>
      </w:r>
    </w:p>
    <w:p w:rsidR="002835A9" w:rsidRPr="003D6AB5" w:rsidRDefault="002835A9" w:rsidP="002835A9">
      <w:pPr>
        <w:jc w:val="both"/>
        <w:rPr>
          <w:rFonts w:ascii="Arial" w:hAnsi="Arial" w:cs="Arial"/>
        </w:rPr>
      </w:pPr>
      <w:r w:rsidRPr="003D6AB5">
        <w:rPr>
          <w:rFonts w:ascii="Arial" w:hAnsi="Arial" w:cs="Arial"/>
        </w:rPr>
        <w:t>3. Počet pracovníků provádějících daňové kontroly FO a PO</w:t>
      </w:r>
    </w:p>
    <w:p w:rsidR="002835A9" w:rsidRPr="003D6AB5" w:rsidRDefault="002835A9" w:rsidP="002835A9">
      <w:pPr>
        <w:jc w:val="both"/>
        <w:rPr>
          <w:rFonts w:ascii="Arial" w:hAnsi="Arial" w:cs="Arial"/>
        </w:rPr>
      </w:pPr>
      <w:r w:rsidRPr="003D6AB5">
        <w:rPr>
          <w:rFonts w:ascii="Arial" w:hAnsi="Arial" w:cs="Arial"/>
        </w:rPr>
        <w:t>4. Počet daňových kontrol FO a PO za celý rok</w:t>
      </w:r>
    </w:p>
    <w:p w:rsidR="002835A9" w:rsidRDefault="002835A9" w:rsidP="002835A9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 w:rsidRPr="003D6AB5">
        <w:rPr>
          <w:rFonts w:ascii="Arial" w:hAnsi="Arial" w:cs="Arial"/>
        </w:rPr>
        <w:t>U všech čtyř bodů žádám zvlášť o údaje za roky 2015 a 2016 dělené dle jednotlivých územních pracovišť finančních úřadů (čísla ÚP 2001-3312).</w:t>
      </w:r>
    </w:p>
    <w:p w:rsidR="002835A9" w:rsidRDefault="002835A9" w:rsidP="002835A9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 w:rsidRPr="00FE30DB">
        <w:rPr>
          <w:rFonts w:ascii="Arial" w:hAnsi="Arial" w:cs="Arial"/>
        </w:rPr>
        <w:t>V zaslaných přílohách chybí údaje zvlášť mimo jiné pro ÚP Kostelec nad Orlicí, ÚP Dobruška a ÚP Rychnov nad Kněžnou, resp. jsou uvedeny v souhrnu právě pod ÚP Rychnov nad Kněžnou</w:t>
      </w:r>
    </w:p>
    <w:p w:rsidR="002835A9" w:rsidRDefault="002835A9" w:rsidP="002835A9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Odpověď: </w:t>
      </w:r>
    </w:p>
    <w:p w:rsidR="002835A9" w:rsidRDefault="002835A9" w:rsidP="002835A9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ožadované informace naleznete na internetových stránkách Finanční správy ČR a to cestou </w:t>
      </w:r>
      <w:hyperlink r:id="rId5" w:history="1">
        <w:r w:rsidRPr="00E23ABD">
          <w:rPr>
            <w:rStyle w:val="Hypertextovodkaz"/>
            <w:rFonts w:ascii="Arial" w:hAnsi="Arial" w:cs="Arial"/>
          </w:rPr>
          <w:t>www.financnisprava.cz</w:t>
        </w:r>
      </w:hyperlink>
      <w:r>
        <w:rPr>
          <w:rFonts w:ascii="Arial" w:hAnsi="Arial" w:cs="Arial"/>
        </w:rPr>
        <w:t xml:space="preserve"> &gt;Generální finanční ředitelství &gt; Úřední deska GFŘ &gt; Poskytnuté informace dle zákona č. 106/1999 Sb. – Informace poskytnuté dle zákona č 106/1999 Sb. (28/2017, 15/ 2016), přímý odkaz:</w:t>
      </w:r>
      <w:r w:rsidRPr="00C57D97">
        <w:t xml:space="preserve"> </w:t>
      </w:r>
      <w:hyperlink r:id="rId6" w:history="1">
        <w:r w:rsidRPr="00215CFC">
          <w:rPr>
            <w:rStyle w:val="Hypertextovodkaz"/>
            <w:rFonts w:ascii="Arial" w:hAnsi="Arial" w:cs="Arial"/>
          </w:rPr>
          <w:t>http://www.financnisprava.cz/cs/financni-sprava/generalni-financni-reditelstvi/uredni-deska-gfr/poskytnute-info-dle-zakona-106-1999sb/2017</w:t>
        </w:r>
      </w:hyperlink>
    </w:p>
    <w:p w:rsidR="002835A9" w:rsidRDefault="002835A9" w:rsidP="002835A9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Územní pracoviště (dále jen „ÚzP“) Kostelec nad Orlicí a ÚzP Dobruška spadají právě pod ÚzP Rychnov nad Kněžnou na základě našeho Organizačního řádu, příloha č. 8. Tyto pracoviště nemají vyčleněné samostatné pracovníky, proto jsou vedeni právě v ÚzP Rychnov nad Kněžnou.</w:t>
      </w:r>
    </w:p>
    <w:p w:rsidR="002835A9" w:rsidRDefault="002835A9">
      <w:bookmarkStart w:id="0" w:name="_GoBack"/>
      <w:bookmarkEnd w:id="0"/>
    </w:p>
    <w:sectPr w:rsidR="0028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A9"/>
    <w:rsid w:val="002835A9"/>
    <w:rsid w:val="003428A3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5A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35A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35A9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35A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5A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35A9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35A9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35A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nancnisprava.cz/cs/financni-sprava/generalni-financni-reditelstvi/uredni-deska-gfr/poskytnute-info-dle-zakona-106-1999sb/2017" TargetMode="External"/><Relationship Id="rId5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1313</Characters>
  <Application>Microsoft Office Word</Application>
  <DocSecurity>0</DocSecurity>
  <Lines>10</Lines>
  <Paragraphs>3</Paragraphs>
  <ScaleCrop>false</ScaleCrop>
  <Company>Finanční správa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2017-06-29T09:52:00Z</dcterms:created>
  <dcterms:modified xsi:type="dcterms:W3CDTF">2017-06-29T09:55:00Z</dcterms:modified>
</cp:coreProperties>
</file>