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15" w:rsidRPr="001C1695" w:rsidRDefault="00EA3215" w:rsidP="00EA3215">
      <w:pPr>
        <w:spacing w:after="0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5</w:t>
      </w:r>
      <w:r>
        <w:rPr>
          <w:rFonts w:ascii="Arial" w:hAnsi="Arial" w:cs="Arial"/>
          <w:b/>
          <w:u w:val="single"/>
        </w:rPr>
        <w:t>6</w:t>
      </w:r>
      <w:r w:rsidRPr="001C1695">
        <w:rPr>
          <w:rFonts w:ascii="Arial" w:hAnsi="Arial" w:cs="Arial"/>
          <w:b/>
          <w:u w:val="single"/>
        </w:rPr>
        <w:t>/2017</w:t>
      </w:r>
    </w:p>
    <w:p w:rsidR="00EA3215" w:rsidRPr="001C1695" w:rsidRDefault="00EA3215" w:rsidP="00EA3215">
      <w:pPr>
        <w:ind w:firstLine="708"/>
        <w:jc w:val="both"/>
        <w:rPr>
          <w:rFonts w:ascii="Arial" w:hAnsi="Arial" w:cs="Arial"/>
          <w:b/>
          <w:color w:val="000000"/>
          <w:u w:val="single"/>
        </w:rPr>
      </w:pPr>
    </w:p>
    <w:p w:rsidR="00EA3215" w:rsidRDefault="00EA3215" w:rsidP="00EA3215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Dotaz a zároveň odpověď: </w:t>
      </w:r>
    </w:p>
    <w:p w:rsidR="00EA3215" w:rsidRPr="00BF0CA8" w:rsidRDefault="00EA3215" w:rsidP="00EA3215">
      <w:pPr>
        <w:pStyle w:val="Odstavecseseznamem"/>
        <w:numPr>
          <w:ilvl w:val="0"/>
          <w:numId w:val="1"/>
        </w:numPr>
        <w:autoSpaceDE w:val="0"/>
        <w:autoSpaceDN w:val="0"/>
        <w:spacing w:after="143"/>
        <w:jc w:val="both"/>
        <w:rPr>
          <w:rFonts w:ascii="Arial" w:hAnsi="Arial" w:cs="Arial"/>
          <w:sz w:val="22"/>
          <w:szCs w:val="22"/>
        </w:rPr>
      </w:pPr>
      <w:r w:rsidRPr="00BF0CA8">
        <w:rPr>
          <w:rFonts w:ascii="Arial" w:hAnsi="Arial" w:cs="Arial"/>
          <w:sz w:val="22"/>
          <w:szCs w:val="22"/>
        </w:rPr>
        <w:t>celková výše daňového penále uloženého SD ČR v</w:t>
      </w:r>
      <w:r>
        <w:rPr>
          <w:rFonts w:ascii="Arial" w:hAnsi="Arial" w:cs="Arial"/>
          <w:sz w:val="22"/>
          <w:szCs w:val="22"/>
        </w:rPr>
        <w:t xml:space="preserve"> souladu s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251 zákona č. </w:t>
      </w:r>
      <w:r w:rsidRPr="00BF0CA8">
        <w:rPr>
          <w:rFonts w:ascii="Arial" w:hAnsi="Arial" w:cs="Arial"/>
          <w:sz w:val="22"/>
          <w:szCs w:val="22"/>
        </w:rPr>
        <w:t xml:space="preserve">280/2009 Sb., daňového řádu, a § 38zb zákona č. 586/1992 Sb., o daních z příjmů, dosáhla </w:t>
      </w:r>
      <w:r w:rsidRPr="00BF0CA8">
        <w:rPr>
          <w:rFonts w:ascii="Arial" w:hAnsi="Arial" w:cs="Arial"/>
          <w:b/>
          <w:bCs/>
          <w:sz w:val="22"/>
          <w:szCs w:val="22"/>
        </w:rPr>
        <w:t xml:space="preserve">v roce 2016 </w:t>
      </w:r>
      <w:r w:rsidRPr="00BF0CA8">
        <w:rPr>
          <w:rFonts w:ascii="Arial" w:hAnsi="Arial" w:cs="Arial"/>
          <w:sz w:val="22"/>
          <w:szCs w:val="22"/>
        </w:rPr>
        <w:t xml:space="preserve">částky </w:t>
      </w:r>
      <w:r w:rsidRPr="00BF0CA8">
        <w:rPr>
          <w:rFonts w:ascii="Arial" w:hAnsi="Arial" w:cs="Arial"/>
          <w:b/>
          <w:bCs/>
          <w:sz w:val="22"/>
          <w:szCs w:val="22"/>
        </w:rPr>
        <w:t xml:space="preserve">3.003 mil. Kč a v roce 2015 </w:t>
      </w:r>
      <w:r w:rsidRPr="00BF0CA8">
        <w:rPr>
          <w:rFonts w:ascii="Arial" w:hAnsi="Arial" w:cs="Arial"/>
          <w:sz w:val="22"/>
          <w:szCs w:val="22"/>
        </w:rPr>
        <w:t>dosáhla</w:t>
      </w:r>
      <w:r w:rsidRPr="00BF0CA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0CA8">
        <w:rPr>
          <w:rFonts w:ascii="Arial" w:hAnsi="Arial" w:cs="Arial"/>
          <w:sz w:val="22"/>
          <w:szCs w:val="22"/>
        </w:rPr>
        <w:t xml:space="preserve">částky </w:t>
      </w:r>
      <w:r w:rsidRPr="00BF0CA8">
        <w:rPr>
          <w:rFonts w:ascii="Arial" w:hAnsi="Arial" w:cs="Arial"/>
          <w:b/>
          <w:bCs/>
          <w:sz w:val="22"/>
          <w:szCs w:val="22"/>
        </w:rPr>
        <w:t>1.609 mil. Kč</w:t>
      </w:r>
      <w:r w:rsidRPr="00BF0CA8">
        <w:rPr>
          <w:rFonts w:ascii="Arial" w:hAnsi="Arial" w:cs="Arial"/>
          <w:sz w:val="22"/>
          <w:szCs w:val="22"/>
        </w:rPr>
        <w:t xml:space="preserve">, </w:t>
      </w:r>
    </w:p>
    <w:p w:rsidR="00EA3215" w:rsidRPr="00BF0CA8" w:rsidRDefault="00EA3215" w:rsidP="00EA3215">
      <w:pPr>
        <w:pStyle w:val="Odstavecseseznamem"/>
        <w:numPr>
          <w:ilvl w:val="0"/>
          <w:numId w:val="1"/>
        </w:numPr>
        <w:autoSpaceDE w:val="0"/>
        <w:autoSpaceDN w:val="0"/>
        <w:spacing w:after="143"/>
        <w:jc w:val="both"/>
        <w:rPr>
          <w:rFonts w:ascii="Arial" w:hAnsi="Arial" w:cs="Arial"/>
          <w:sz w:val="22"/>
          <w:szCs w:val="22"/>
        </w:rPr>
      </w:pPr>
      <w:r w:rsidRPr="00BF0CA8">
        <w:rPr>
          <w:rFonts w:ascii="Arial" w:hAnsi="Arial" w:cs="Arial"/>
          <w:sz w:val="22"/>
          <w:szCs w:val="22"/>
        </w:rPr>
        <w:t>celková výše daňového penále uloženého SD ČR v</w:t>
      </w:r>
      <w:r>
        <w:rPr>
          <w:rFonts w:ascii="Arial" w:hAnsi="Arial" w:cs="Arial"/>
          <w:sz w:val="22"/>
          <w:szCs w:val="22"/>
        </w:rPr>
        <w:t> souladu s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251 zákona č. </w:t>
      </w:r>
      <w:r w:rsidRPr="00BF0CA8">
        <w:rPr>
          <w:rFonts w:ascii="Arial" w:hAnsi="Arial" w:cs="Arial"/>
          <w:sz w:val="22"/>
          <w:szCs w:val="22"/>
        </w:rPr>
        <w:t xml:space="preserve">280/2009 Sb., daňového řádu, dosáhla </w:t>
      </w:r>
      <w:r w:rsidRPr="00BF0CA8">
        <w:rPr>
          <w:rFonts w:ascii="Arial" w:hAnsi="Arial" w:cs="Arial"/>
          <w:b/>
          <w:bCs/>
          <w:sz w:val="22"/>
          <w:szCs w:val="22"/>
        </w:rPr>
        <w:t xml:space="preserve">v roce 2016 </w:t>
      </w:r>
      <w:r w:rsidRPr="00BF0CA8">
        <w:rPr>
          <w:rFonts w:ascii="Arial" w:hAnsi="Arial" w:cs="Arial"/>
          <w:sz w:val="22"/>
          <w:szCs w:val="22"/>
        </w:rPr>
        <w:t xml:space="preserve">částky </w:t>
      </w:r>
      <w:r w:rsidRPr="00BF0CA8">
        <w:rPr>
          <w:rFonts w:ascii="Arial" w:hAnsi="Arial" w:cs="Arial"/>
          <w:b/>
          <w:bCs/>
          <w:sz w:val="22"/>
          <w:szCs w:val="22"/>
        </w:rPr>
        <w:t xml:space="preserve">3.003 mil. Kč a v roce 2015 </w:t>
      </w:r>
      <w:r w:rsidRPr="00BF0CA8">
        <w:rPr>
          <w:rFonts w:ascii="Arial" w:hAnsi="Arial" w:cs="Arial"/>
          <w:sz w:val="22"/>
          <w:szCs w:val="22"/>
        </w:rPr>
        <w:t xml:space="preserve">dosáhla částky </w:t>
      </w:r>
      <w:r w:rsidRPr="00BF0CA8">
        <w:rPr>
          <w:rFonts w:ascii="Arial" w:hAnsi="Arial" w:cs="Arial"/>
          <w:b/>
          <w:bCs/>
          <w:sz w:val="22"/>
          <w:szCs w:val="22"/>
        </w:rPr>
        <w:t>1.609 mil. Kč</w:t>
      </w:r>
      <w:r w:rsidRPr="00BF0CA8">
        <w:rPr>
          <w:rFonts w:ascii="Arial" w:hAnsi="Arial" w:cs="Arial"/>
          <w:sz w:val="22"/>
          <w:szCs w:val="22"/>
        </w:rPr>
        <w:t xml:space="preserve">, </w:t>
      </w:r>
    </w:p>
    <w:p w:rsidR="00EA3215" w:rsidRPr="00BF0CA8" w:rsidRDefault="00EA3215" w:rsidP="00EA3215">
      <w:pPr>
        <w:pStyle w:val="Default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BF0CA8">
        <w:rPr>
          <w:rFonts w:ascii="Arial" w:hAnsi="Arial" w:cs="Arial"/>
          <w:sz w:val="22"/>
          <w:szCs w:val="22"/>
        </w:rPr>
        <w:t>celková výše daňového penále uloženého SD ČR v </w:t>
      </w:r>
      <w:r>
        <w:rPr>
          <w:rFonts w:ascii="Arial" w:hAnsi="Arial" w:cs="Arial"/>
          <w:sz w:val="22"/>
          <w:szCs w:val="22"/>
        </w:rPr>
        <w:t>souladu s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38zb zákona č. </w:t>
      </w:r>
      <w:r w:rsidRPr="00BF0CA8">
        <w:rPr>
          <w:rFonts w:ascii="Arial" w:hAnsi="Arial" w:cs="Arial"/>
          <w:sz w:val="22"/>
          <w:szCs w:val="22"/>
        </w:rPr>
        <w:t xml:space="preserve">586/1992 Sb., o daních z příjmů, byla </w:t>
      </w:r>
      <w:r w:rsidRPr="00BF0CA8">
        <w:rPr>
          <w:rFonts w:ascii="Arial" w:hAnsi="Arial" w:cs="Arial"/>
          <w:b/>
          <w:bCs/>
          <w:sz w:val="22"/>
          <w:szCs w:val="22"/>
        </w:rPr>
        <w:t xml:space="preserve">v roce 2016 </w:t>
      </w:r>
      <w:r w:rsidRPr="00BF0CA8">
        <w:rPr>
          <w:rFonts w:ascii="Arial" w:hAnsi="Arial" w:cs="Arial"/>
          <w:sz w:val="22"/>
          <w:szCs w:val="22"/>
        </w:rPr>
        <w:t>na nulové hodnotě</w:t>
      </w:r>
    </w:p>
    <w:p w:rsidR="00EA3215" w:rsidRPr="00B44F8D" w:rsidRDefault="00EA3215" w:rsidP="00EA3215">
      <w:pPr>
        <w:spacing w:after="100" w:afterAutospacing="1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Zároveň Vám sdělujeme, že § 38zb zákona č. 586/1992 Sb. je účinný až od prosince 2016. Z tohoto důvodu jsou v prvních odrážkách uvedeny stejné hodnoty. </w:t>
      </w:r>
    </w:p>
    <w:p w:rsidR="0045672E" w:rsidRDefault="00EA3215">
      <w:bookmarkStart w:id="0" w:name="_GoBack"/>
      <w:bookmarkEnd w:id="0"/>
    </w:p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2BB4"/>
    <w:multiLevelType w:val="hybridMultilevel"/>
    <w:tmpl w:val="8C087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15"/>
    <w:rsid w:val="003428A3"/>
    <w:rsid w:val="00930D15"/>
    <w:rsid w:val="00DE329A"/>
    <w:rsid w:val="00EA3215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21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mail-msolistparagraph">
    <w:name w:val="gmail-msolistparagraph"/>
    <w:basedOn w:val="Normln"/>
    <w:rsid w:val="00EA3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3215"/>
    <w:rPr>
      <w:b/>
      <w:bCs/>
    </w:rPr>
  </w:style>
  <w:style w:type="paragraph" w:customStyle="1" w:styleId="Default">
    <w:name w:val="Default"/>
    <w:rsid w:val="00EA321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3215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21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mail-msolistparagraph">
    <w:name w:val="gmail-msolistparagraph"/>
    <w:basedOn w:val="Normln"/>
    <w:rsid w:val="00EA3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3215"/>
    <w:rPr>
      <w:b/>
      <w:bCs/>
    </w:rPr>
  </w:style>
  <w:style w:type="paragraph" w:customStyle="1" w:styleId="Default">
    <w:name w:val="Default"/>
    <w:rsid w:val="00EA321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3215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724</Characters>
  <Application>Microsoft Office Word</Application>
  <DocSecurity>0</DocSecurity>
  <Lines>6</Lines>
  <Paragraphs>1</Paragraphs>
  <ScaleCrop>false</ScaleCrop>
  <Company>Finanční správa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2017-05-12T14:56:00Z</dcterms:created>
  <dcterms:modified xsi:type="dcterms:W3CDTF">2017-05-12T14:57:00Z</dcterms:modified>
</cp:coreProperties>
</file>