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AE" w:rsidRPr="00CD1BAE" w:rsidRDefault="00CD1BAE" w:rsidP="00CD1BAE">
      <w:pPr>
        <w:jc w:val="both"/>
        <w:rPr>
          <w:rFonts w:ascii="Arial" w:hAnsi="Arial" w:cs="Arial"/>
          <w:b/>
          <w:sz w:val="22"/>
          <w:szCs w:val="22"/>
        </w:rPr>
      </w:pPr>
      <w:r w:rsidRPr="00CD1BAE">
        <w:rPr>
          <w:rFonts w:ascii="Arial" w:hAnsi="Arial" w:cs="Arial"/>
          <w:b/>
          <w:sz w:val="22"/>
          <w:szCs w:val="22"/>
        </w:rPr>
        <w:t>Příklady k aplikaci výzvy dle § 145 odst. 2 daňového řádu</w:t>
      </w:r>
    </w:p>
    <w:p w:rsidR="00CD1BAE" w:rsidRPr="00CD1BAE" w:rsidRDefault="00CD1BAE" w:rsidP="00CD1BAE">
      <w:pPr>
        <w:jc w:val="both"/>
        <w:rPr>
          <w:rFonts w:ascii="Arial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E03796">
        <w:rPr>
          <w:rFonts w:ascii="Arial" w:hAnsi="Arial" w:cs="Arial"/>
          <w:sz w:val="22"/>
          <w:szCs w:val="22"/>
        </w:rPr>
        <w:t>Pro lepší orientaci v řešené problematice uvádíme na příkladech posouzení existence důvodného předpokladu doměření daně a postup správce daně v některých specifických situacích. Příklady byly sestaveny ve spolupráci se Sekcí metodiky a výkonu daní Generálního finančního ředitelství, příp. jsou v zobecněné podobě zjištěním z </w:t>
      </w:r>
      <w:proofErr w:type="spellStart"/>
      <w:r w:rsidRPr="00E03796">
        <w:rPr>
          <w:rFonts w:ascii="Arial" w:hAnsi="Arial" w:cs="Arial"/>
          <w:sz w:val="22"/>
          <w:szCs w:val="22"/>
        </w:rPr>
        <w:t>dohlídkové</w:t>
      </w:r>
      <w:proofErr w:type="spellEnd"/>
      <w:r w:rsidRPr="00E03796">
        <w:rPr>
          <w:rFonts w:ascii="Arial" w:hAnsi="Arial" w:cs="Arial"/>
          <w:sz w:val="22"/>
          <w:szCs w:val="22"/>
        </w:rPr>
        <w:t xml:space="preserve"> činnosti Sekce právní Generálního finančního ředitelství.</w:t>
      </w:r>
    </w:p>
    <w:p w:rsidR="00CD1BAE" w:rsidRDefault="00CD1BAE" w:rsidP="00CD1BAE">
      <w:pPr>
        <w:jc w:val="both"/>
        <w:rPr>
          <w:rFonts w:ascii="Arial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A63D50">
        <w:rPr>
          <w:rFonts w:ascii="Arial" w:hAnsi="Arial" w:cs="Arial"/>
          <w:b/>
          <w:sz w:val="22"/>
          <w:szCs w:val="22"/>
        </w:rPr>
        <w:t>Př. 1:</w:t>
      </w:r>
      <w:r w:rsidRPr="00A63D50">
        <w:rPr>
          <w:rFonts w:ascii="Arial" w:hAnsi="Arial" w:cs="Arial"/>
          <w:sz w:val="22"/>
          <w:szCs w:val="22"/>
        </w:rPr>
        <w:t xml:space="preserve"> Správce daně při správě daní jiného daňového subjektu zjistí, že tento jiný daňový subjekt prováděl daňovému subjektu úhrady za zboží, přičemž faktury a doklady o úhradách nemají jednotný vzhled, nejsou jednotně číslovány apod. Zde ještě není dán důvodný předpoklad doměření daně, správce daně může zahrnutí předmětných příjmů do základu daně prověřit v rámci vyhledávací činnosti či zahájit daňovou kontrolu. Pokud však v rámci vyhledávací činnosti zjistí, že příjmy skutečně nejsou zahrnuty do základu daně, ač tam být zahrnuty měly, nemůže již v takové situaci daňovou kontrolu zahajovat a musí postupovat cestou výzvy dle § 145 odst. 2 daňového řádu. </w:t>
      </w: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A63D50">
        <w:rPr>
          <w:rFonts w:ascii="Arial" w:hAnsi="Arial" w:cs="Arial"/>
          <w:b/>
          <w:sz w:val="22"/>
          <w:szCs w:val="22"/>
        </w:rPr>
        <w:t>Př. 2:</w:t>
      </w:r>
      <w:r w:rsidRPr="00A63D50">
        <w:rPr>
          <w:rFonts w:ascii="Arial" w:hAnsi="Arial" w:cs="Arial"/>
          <w:sz w:val="22"/>
          <w:szCs w:val="22"/>
        </w:rPr>
        <w:t xml:space="preserve"> Správce daně na základě zjištění v rámci vyhledávací činnosti má postaveno najisto (např. z údajů o transakcích na bankovním účtu), že daňovému subjektu ve zdaňovacím období svědčil určitý konkrétní příjem/příjmy, který však převyšuje příjmy (vykázané k příslušnému dílčímu základu daně), uvedené v daňovém přiznání, na jehož základě byla stanovena poslední známá daň. V tomto případě by měl správce daně postupovat cestou výzvy dle § 145 odst. 2 daňového řádu.</w:t>
      </w: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A63D50">
        <w:rPr>
          <w:rFonts w:ascii="Arial" w:hAnsi="Arial" w:cs="Arial"/>
          <w:sz w:val="22"/>
          <w:szCs w:val="22"/>
        </w:rPr>
        <w:t xml:space="preserve"> </w:t>
      </w: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A63D50">
        <w:rPr>
          <w:rFonts w:ascii="Arial" w:hAnsi="Arial" w:cs="Arial"/>
          <w:b/>
          <w:sz w:val="22"/>
          <w:szCs w:val="22"/>
        </w:rPr>
        <w:t>Př. 3:</w:t>
      </w:r>
      <w:r w:rsidRPr="00A63D50">
        <w:rPr>
          <w:rFonts w:ascii="Arial" w:hAnsi="Arial" w:cs="Arial"/>
          <w:sz w:val="22"/>
          <w:szCs w:val="22"/>
        </w:rPr>
        <w:t xml:space="preserve">  Správce daně na základě zjištění v rámci vyhledávací činnosti má postaveno najisto, že daňovému subjektu (fyzické osobě) ve zdaňovacím období svědčil určitý konkrétní příjem/příjmy, které jsou však jen o málo nižší než příjmy (vykázané k příslušnému dílčímu základu daně) uvedené v daňovém přiznání, na jehož základě byla stanovena poslední známá daň. Správce daně může zahrnutí předmětných příjmů do základu daně prověřit v rámci vyhledávací činnosti či zahájit daňovou kontrolu. Pokud však v rámci vyhledávací činnosti ověří, že příjmy skutečně nejsou zahrnuty do základu daně, ač tam být zahrnuty měly, nemůže v této situaci daňovou kontrolu zahajovat a musí postupovat cestou výzvy dle § 145 odst. 2 daňového řádu.</w:t>
      </w: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A63D50">
        <w:rPr>
          <w:rFonts w:ascii="Arial" w:hAnsi="Arial" w:cs="Arial"/>
          <w:b/>
          <w:sz w:val="22"/>
          <w:szCs w:val="22"/>
        </w:rPr>
        <w:t>Př. 4:</w:t>
      </w:r>
      <w:r w:rsidRPr="00A63D50">
        <w:rPr>
          <w:rFonts w:ascii="Arial" w:hAnsi="Arial" w:cs="Arial"/>
          <w:sz w:val="22"/>
          <w:szCs w:val="22"/>
        </w:rPr>
        <w:t xml:space="preserve"> Správce daně v rámci vyhledávací činnosti zjistí, že podnikající fyzická osoba pobírala zároveň příjmy ze závislé činnosti dle § 6 zákona 586/1992 Sb., o daních z příjmů, ve znění pozdějších předpisů (dále jen „ZDP“), které neuvedla do přiznání k dani z příjmů fyzických osob (vůbec nevykázala tento dílčí základ daně), ač k tomu byla ze zákona povinna. Zde by měl správce daně aplikovat výzvu dle § 145 odst. 2 daňového řádu.</w:t>
      </w: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A63D50">
        <w:rPr>
          <w:rFonts w:ascii="Arial" w:hAnsi="Arial" w:cs="Arial"/>
          <w:b/>
          <w:sz w:val="22"/>
          <w:szCs w:val="22"/>
        </w:rPr>
        <w:t>Př. 5:</w:t>
      </w:r>
      <w:r w:rsidRPr="00A63D50">
        <w:rPr>
          <w:rFonts w:ascii="Arial" w:hAnsi="Arial" w:cs="Arial"/>
          <w:sz w:val="22"/>
          <w:szCs w:val="22"/>
        </w:rPr>
        <w:t xml:space="preserve"> Pokud správce daně zjistí při kontrole jednoho daňového subjektu úhrady jinému daňovému subjektu</w:t>
      </w:r>
      <w:r w:rsidR="00610C61">
        <w:rPr>
          <w:rFonts w:ascii="Arial" w:hAnsi="Arial" w:cs="Arial"/>
          <w:sz w:val="22"/>
          <w:szCs w:val="22"/>
        </w:rPr>
        <w:t> </w:t>
      </w:r>
      <w:r w:rsidRPr="00A63D50">
        <w:rPr>
          <w:rFonts w:ascii="Arial" w:hAnsi="Arial" w:cs="Arial"/>
          <w:sz w:val="22"/>
          <w:szCs w:val="22"/>
        </w:rPr>
        <w:t>/</w:t>
      </w:r>
      <w:r w:rsidR="00610C61">
        <w:rPr>
          <w:rFonts w:ascii="Arial" w:hAnsi="Arial" w:cs="Arial"/>
          <w:sz w:val="22"/>
          <w:szCs w:val="22"/>
        </w:rPr>
        <w:t> </w:t>
      </w:r>
      <w:r w:rsidRPr="00A63D50">
        <w:rPr>
          <w:rFonts w:ascii="Arial" w:hAnsi="Arial" w:cs="Arial"/>
          <w:sz w:val="22"/>
          <w:szCs w:val="22"/>
        </w:rPr>
        <w:t>jiným daňovým subjektům a tyto je prokazatelně nevykázaly v daňovém přiznání (např. zaměstnanecké akcie, úhrady faktur daňovému subjektu, který nepřiznává příjmy ze samostatné činnosti, platby nájemného daňovému subjektu, který nepřiznává příjmy z nájmu apod.), je nutné postupovat u tohoto jiného subjektu cestou výzvy dle § 145 odst. 2 daňového řádu.</w:t>
      </w: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A63D50">
        <w:rPr>
          <w:rFonts w:ascii="Arial" w:hAnsi="Arial" w:cs="Arial"/>
          <w:b/>
          <w:sz w:val="22"/>
          <w:szCs w:val="22"/>
        </w:rPr>
        <w:t>Př. 6:</w:t>
      </w:r>
      <w:r w:rsidRPr="00A63D50">
        <w:rPr>
          <w:rFonts w:ascii="Arial" w:hAnsi="Arial" w:cs="Arial"/>
          <w:sz w:val="22"/>
          <w:szCs w:val="22"/>
        </w:rPr>
        <w:t xml:space="preserve"> V rámci daňového řízení u daňového subjektu ohledně jednoho zdaňovacího období na</w:t>
      </w:r>
      <w:r w:rsidR="004C5878">
        <w:rPr>
          <w:rFonts w:ascii="Arial" w:hAnsi="Arial" w:cs="Arial"/>
          <w:sz w:val="22"/>
          <w:szCs w:val="22"/>
        </w:rPr>
        <w:t> </w:t>
      </w:r>
      <w:r w:rsidRPr="00A63D50">
        <w:rPr>
          <w:rFonts w:ascii="Arial" w:hAnsi="Arial" w:cs="Arial"/>
          <w:sz w:val="22"/>
          <w:szCs w:val="22"/>
        </w:rPr>
        <w:t xml:space="preserve">dani z příjmů jsou zjištěny příjmy (skutečnosti), které měly být zahrnuty ke zdanění v jiném, </w:t>
      </w:r>
      <w:proofErr w:type="spellStart"/>
      <w:r w:rsidRPr="00A63D50">
        <w:rPr>
          <w:rFonts w:ascii="Arial" w:hAnsi="Arial" w:cs="Arial"/>
          <w:sz w:val="22"/>
          <w:szCs w:val="22"/>
        </w:rPr>
        <w:t>neprekludovaném</w:t>
      </w:r>
      <w:proofErr w:type="spellEnd"/>
      <w:r w:rsidRPr="00A63D50">
        <w:rPr>
          <w:rFonts w:ascii="Arial" w:hAnsi="Arial" w:cs="Arial"/>
          <w:sz w:val="22"/>
          <w:szCs w:val="22"/>
        </w:rPr>
        <w:t xml:space="preserve"> zdaňovacím období a zahrnuty tam prokazatelně nejsou (obdobně zjištění ohledně chybně uplatněných výdajů) – typicky provedená kontrola jednoho zdaňovacího období a chyba, která se viditelně opakuje z předchozích nebo v následujících zdaňovacích obdobích. V takových případech by měl správce daně na </w:t>
      </w:r>
      <w:proofErr w:type="spellStart"/>
      <w:r w:rsidRPr="00A63D50">
        <w:rPr>
          <w:rFonts w:ascii="Arial" w:hAnsi="Arial" w:cs="Arial"/>
          <w:sz w:val="22"/>
          <w:szCs w:val="22"/>
        </w:rPr>
        <w:t>neprekludovaná</w:t>
      </w:r>
      <w:proofErr w:type="spellEnd"/>
      <w:r w:rsidRPr="00A63D50">
        <w:rPr>
          <w:rFonts w:ascii="Arial" w:hAnsi="Arial" w:cs="Arial"/>
          <w:sz w:val="22"/>
          <w:szCs w:val="22"/>
        </w:rPr>
        <w:t xml:space="preserve"> zdaňovací období aplikovat výzvu dle 145 odst. 2 daňového řádu. Obdobná situace nastane v případě, že správce daně zjistí (např. z odpovědi třetích osob na výzvy k součinnosti) v rámci kontroly </w:t>
      </w:r>
      <w:r w:rsidRPr="00A63D50">
        <w:rPr>
          <w:rFonts w:ascii="Arial" w:hAnsi="Arial" w:cs="Arial"/>
          <w:sz w:val="22"/>
          <w:szCs w:val="22"/>
        </w:rPr>
        <w:lastRenderedPageBreak/>
        <w:t xml:space="preserve">daně z přidané hodnoty skutečnosti, které mají vliv na výši daně z příjmů; v takovémto případě by neměla být „rovnou“ zahajována kontrola daně z příjmů, nýbrž by měla být vydána výzva dle 145 odst. 2 daňového řádu. </w:t>
      </w:r>
    </w:p>
    <w:p w:rsidR="00CD1BAE" w:rsidRPr="00A63D50" w:rsidRDefault="00CD1BAE" w:rsidP="00CD1BAE">
      <w:pPr>
        <w:jc w:val="both"/>
        <w:rPr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eastAsia="Calibri" w:hAnsi="Arial" w:cs="Arial"/>
          <w:sz w:val="22"/>
          <w:szCs w:val="22"/>
        </w:rPr>
      </w:pPr>
      <w:r w:rsidRPr="00A63D50">
        <w:rPr>
          <w:rFonts w:ascii="Arial" w:eastAsia="Calibri" w:hAnsi="Arial" w:cs="Arial"/>
          <w:b/>
          <w:sz w:val="22"/>
          <w:szCs w:val="22"/>
        </w:rPr>
        <w:t xml:space="preserve">Př. 7: </w:t>
      </w:r>
      <w:r w:rsidRPr="00A63D50">
        <w:rPr>
          <w:rFonts w:ascii="Arial" w:eastAsia="Calibri" w:hAnsi="Arial" w:cs="Arial"/>
          <w:sz w:val="22"/>
          <w:szCs w:val="22"/>
        </w:rPr>
        <w:t xml:space="preserve">V říjnu </w:t>
      </w:r>
      <w:r w:rsidR="001120A7">
        <w:rPr>
          <w:rFonts w:ascii="Arial" w:eastAsia="Calibri" w:hAnsi="Arial" w:cs="Arial"/>
          <w:sz w:val="22"/>
          <w:szCs w:val="22"/>
        </w:rPr>
        <w:t>2020</w:t>
      </w:r>
      <w:r w:rsidR="001120A7" w:rsidRPr="00A63D50">
        <w:rPr>
          <w:rFonts w:ascii="Arial" w:eastAsia="Calibri" w:hAnsi="Arial" w:cs="Arial"/>
          <w:sz w:val="22"/>
          <w:szCs w:val="22"/>
        </w:rPr>
        <w:t xml:space="preserve"> </w:t>
      </w:r>
      <w:r w:rsidRPr="00A63D50">
        <w:rPr>
          <w:rFonts w:ascii="Arial" w:eastAsia="Calibri" w:hAnsi="Arial" w:cs="Arial"/>
          <w:sz w:val="22"/>
          <w:szCs w:val="22"/>
        </w:rPr>
        <w:t>byla vydána výzva k zapůjčení listin adresovaná pojišťovně. Z</w:t>
      </w:r>
      <w:r w:rsidR="00FE2D65">
        <w:rPr>
          <w:rFonts w:ascii="Arial" w:eastAsia="Calibri" w:hAnsi="Arial" w:cs="Arial"/>
          <w:sz w:val="22"/>
          <w:szCs w:val="22"/>
        </w:rPr>
        <w:t> </w:t>
      </w:r>
      <w:r w:rsidRPr="00A63D50">
        <w:rPr>
          <w:rFonts w:ascii="Arial" w:eastAsia="Calibri" w:hAnsi="Arial" w:cs="Arial"/>
          <w:sz w:val="22"/>
          <w:szCs w:val="22"/>
        </w:rPr>
        <w:t xml:space="preserve">odpovědi od pojišťovny, která byla správci daně doručena v listopadu </w:t>
      </w:r>
      <w:r w:rsidR="001120A7">
        <w:rPr>
          <w:rFonts w:ascii="Arial" w:eastAsia="Calibri" w:hAnsi="Arial" w:cs="Arial"/>
          <w:sz w:val="22"/>
          <w:szCs w:val="22"/>
        </w:rPr>
        <w:t>2020</w:t>
      </w:r>
      <w:r w:rsidRPr="00A63D50">
        <w:rPr>
          <w:rFonts w:ascii="Arial" w:eastAsia="Calibri" w:hAnsi="Arial" w:cs="Arial"/>
          <w:sz w:val="22"/>
          <w:szCs w:val="22"/>
        </w:rPr>
        <w:t xml:space="preserve">, je patrné, že byla ukončena pojistná smlouva k soukromému životnímu pojištění, a to k 1. 10. </w:t>
      </w:r>
      <w:r w:rsidR="001120A7">
        <w:rPr>
          <w:rFonts w:ascii="Arial" w:eastAsia="Calibri" w:hAnsi="Arial" w:cs="Arial"/>
          <w:sz w:val="22"/>
          <w:szCs w:val="22"/>
        </w:rPr>
        <w:t>2019</w:t>
      </w:r>
      <w:r w:rsidRPr="00A63D50">
        <w:rPr>
          <w:rFonts w:ascii="Arial" w:eastAsia="Calibri" w:hAnsi="Arial" w:cs="Arial"/>
          <w:sz w:val="22"/>
          <w:szCs w:val="22"/>
        </w:rPr>
        <w:t xml:space="preserve">. Ve vazbě na tato zjištění byla dne 21. 1. </w:t>
      </w:r>
      <w:r w:rsidR="001120A7">
        <w:rPr>
          <w:rFonts w:ascii="Arial" w:eastAsia="Calibri" w:hAnsi="Arial" w:cs="Arial"/>
          <w:sz w:val="22"/>
          <w:szCs w:val="22"/>
        </w:rPr>
        <w:t>2021</w:t>
      </w:r>
      <w:r w:rsidR="001120A7" w:rsidRPr="00A63D50">
        <w:rPr>
          <w:rFonts w:ascii="Arial" w:eastAsia="Calibri" w:hAnsi="Arial" w:cs="Arial"/>
          <w:sz w:val="22"/>
          <w:szCs w:val="22"/>
        </w:rPr>
        <w:t xml:space="preserve"> </w:t>
      </w:r>
      <w:r w:rsidRPr="00A63D50">
        <w:rPr>
          <w:rFonts w:ascii="Arial" w:eastAsia="Calibri" w:hAnsi="Arial" w:cs="Arial"/>
          <w:sz w:val="22"/>
          <w:szCs w:val="22"/>
        </w:rPr>
        <w:t xml:space="preserve">zahájena kontrola daně z příjmů fyzických osob za zdaňovací období roku </w:t>
      </w:r>
      <w:r w:rsidR="001120A7">
        <w:rPr>
          <w:rFonts w:ascii="Arial" w:eastAsia="Calibri" w:hAnsi="Arial" w:cs="Arial"/>
          <w:sz w:val="22"/>
          <w:szCs w:val="22"/>
        </w:rPr>
        <w:t>2019</w:t>
      </w:r>
      <w:r w:rsidRPr="00A63D50">
        <w:rPr>
          <w:rFonts w:ascii="Arial" w:eastAsia="Calibri" w:hAnsi="Arial" w:cs="Arial"/>
          <w:sz w:val="22"/>
          <w:szCs w:val="22"/>
        </w:rPr>
        <w:t>, kdy rozsah daňové kontroly byl definován takto: dodržení podmínek pro nárok na uplatnění odpočtu nezdanitelné části základu daně dle § 15 odst. 6 ZDP. Následně byla vůči daňovému subjektu vydána výzva v souladu s § 92 odst. 3 a</w:t>
      </w:r>
      <w:r w:rsidR="001120A7">
        <w:rPr>
          <w:rFonts w:ascii="Arial" w:eastAsia="Calibri" w:hAnsi="Arial" w:cs="Arial"/>
          <w:sz w:val="22"/>
          <w:szCs w:val="22"/>
        </w:rPr>
        <w:t> </w:t>
      </w:r>
      <w:r w:rsidRPr="00A63D50">
        <w:rPr>
          <w:rFonts w:ascii="Arial" w:eastAsia="Calibri" w:hAnsi="Arial" w:cs="Arial"/>
          <w:sz w:val="22"/>
          <w:szCs w:val="22"/>
        </w:rPr>
        <w:t>4 daňového řádu k prokázání skutečností, že byly dodrženy podmínky pro nárok na uplatnění odpočtu nezdanitelné části základu daně dle § 15 odst. 6 ZDP, u přesně specifikované pojistné smlouvy uzavřené na soukromé životní pojištění. Z uvedeného je patrné, že správce daně již před zahájením daňové kontroly důvodně předpokládal, že daň bude doměřena. Správce daně měl tedy daňový subjekt vyzvat k podání dodatečného daňového přiznání, nikoli zahajovat daňovou kontrolu.</w:t>
      </w:r>
    </w:p>
    <w:p w:rsidR="00CD1BAE" w:rsidRPr="00A63D50" w:rsidRDefault="00CD1BAE" w:rsidP="00CD1BAE">
      <w:pPr>
        <w:jc w:val="both"/>
        <w:rPr>
          <w:rFonts w:ascii="Arial" w:eastAsia="Calibri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eastAsia="Calibri" w:hAnsi="Arial" w:cs="Arial"/>
          <w:sz w:val="22"/>
          <w:szCs w:val="22"/>
        </w:rPr>
      </w:pPr>
      <w:r w:rsidRPr="00A63D50">
        <w:rPr>
          <w:rFonts w:ascii="Arial" w:eastAsia="Calibri" w:hAnsi="Arial" w:cs="Arial"/>
          <w:b/>
          <w:sz w:val="22"/>
          <w:szCs w:val="22"/>
        </w:rPr>
        <w:t>Př. 8:</w:t>
      </w:r>
      <w:r w:rsidRPr="00A63D50">
        <w:rPr>
          <w:rFonts w:ascii="Arial" w:eastAsia="Calibri" w:hAnsi="Arial" w:cs="Arial"/>
          <w:sz w:val="22"/>
          <w:szCs w:val="22"/>
        </w:rPr>
        <w:t xml:space="preserve"> </w:t>
      </w:r>
      <w:r w:rsidRPr="00A63D50">
        <w:rPr>
          <w:rFonts w:ascii="Arial" w:hAnsi="Arial" w:cs="Arial"/>
          <w:sz w:val="22"/>
          <w:szCs w:val="22"/>
        </w:rPr>
        <w:t xml:space="preserve"> Dne </w:t>
      </w:r>
      <w:r w:rsidR="001120A7">
        <w:rPr>
          <w:rFonts w:ascii="Arial" w:hAnsi="Arial" w:cs="Arial"/>
          <w:bCs/>
          <w:sz w:val="22"/>
          <w:szCs w:val="22"/>
        </w:rPr>
        <w:t>4. 1. 2021</w:t>
      </w:r>
      <w:r w:rsidR="001120A7" w:rsidRPr="00A63D50">
        <w:rPr>
          <w:rFonts w:ascii="Arial" w:hAnsi="Arial" w:cs="Arial"/>
          <w:sz w:val="22"/>
          <w:szCs w:val="22"/>
        </w:rPr>
        <w:t xml:space="preserve"> </w:t>
      </w:r>
      <w:r w:rsidRPr="00A63D50">
        <w:rPr>
          <w:rFonts w:ascii="Arial" w:hAnsi="Arial" w:cs="Arial"/>
          <w:sz w:val="22"/>
          <w:szCs w:val="22"/>
        </w:rPr>
        <w:t xml:space="preserve">byl sepsán protokol o jednání, při kterém byla ověřována oprávněnost uplatnění položek snižujících základ daně podle § 34 ZDP, a to nákladů na realizaci projektů výzkumu a vývoje ve zdaňovacích obdobích let </w:t>
      </w:r>
      <w:r w:rsidR="001120A7">
        <w:rPr>
          <w:rFonts w:ascii="Arial" w:hAnsi="Arial" w:cs="Arial"/>
          <w:sz w:val="22"/>
          <w:szCs w:val="22"/>
        </w:rPr>
        <w:t>2018</w:t>
      </w:r>
      <w:r w:rsidR="001120A7" w:rsidRPr="00A63D50">
        <w:rPr>
          <w:rFonts w:ascii="Arial" w:hAnsi="Arial" w:cs="Arial"/>
          <w:sz w:val="22"/>
          <w:szCs w:val="22"/>
        </w:rPr>
        <w:t xml:space="preserve"> </w:t>
      </w:r>
      <w:r w:rsidRPr="00A63D50">
        <w:rPr>
          <w:rFonts w:ascii="Arial" w:hAnsi="Arial" w:cs="Arial"/>
          <w:sz w:val="22"/>
          <w:szCs w:val="22"/>
        </w:rPr>
        <w:t xml:space="preserve">a </w:t>
      </w:r>
      <w:r w:rsidR="001120A7">
        <w:rPr>
          <w:rFonts w:ascii="Arial" w:hAnsi="Arial" w:cs="Arial"/>
          <w:sz w:val="22"/>
          <w:szCs w:val="22"/>
        </w:rPr>
        <w:t>2019</w:t>
      </w:r>
      <w:r w:rsidRPr="00A63D50">
        <w:rPr>
          <w:rFonts w:ascii="Arial" w:hAnsi="Arial" w:cs="Arial"/>
          <w:sz w:val="22"/>
          <w:szCs w:val="22"/>
        </w:rPr>
        <w:t xml:space="preserve">. Následně dne </w:t>
      </w:r>
      <w:r w:rsidR="001120A7">
        <w:rPr>
          <w:rFonts w:ascii="Arial" w:hAnsi="Arial" w:cs="Arial"/>
          <w:bCs/>
          <w:sz w:val="22"/>
          <w:szCs w:val="22"/>
        </w:rPr>
        <w:t>11. 1. 2021</w:t>
      </w:r>
      <w:r w:rsidRPr="00A63D50">
        <w:rPr>
          <w:rFonts w:ascii="Arial" w:hAnsi="Arial" w:cs="Arial"/>
          <w:sz w:val="22"/>
          <w:szCs w:val="22"/>
        </w:rPr>
        <w:t xml:space="preserve"> byl</w:t>
      </w:r>
      <w:r w:rsidR="001120A7">
        <w:rPr>
          <w:rFonts w:ascii="Arial" w:hAnsi="Arial" w:cs="Arial"/>
          <w:sz w:val="22"/>
          <w:szCs w:val="22"/>
        </w:rPr>
        <w:t>a</w:t>
      </w:r>
      <w:r w:rsidRPr="00A63D50">
        <w:rPr>
          <w:rFonts w:ascii="Arial" w:hAnsi="Arial" w:cs="Arial"/>
          <w:sz w:val="22"/>
          <w:szCs w:val="22"/>
        </w:rPr>
        <w:t xml:space="preserve"> zahájen</w:t>
      </w:r>
      <w:r w:rsidR="001120A7">
        <w:rPr>
          <w:rFonts w:ascii="Arial" w:hAnsi="Arial" w:cs="Arial"/>
          <w:sz w:val="22"/>
          <w:szCs w:val="22"/>
        </w:rPr>
        <w:t>a</w:t>
      </w:r>
      <w:r w:rsidRPr="00A63D50">
        <w:rPr>
          <w:rFonts w:ascii="Arial" w:hAnsi="Arial" w:cs="Arial"/>
          <w:sz w:val="22"/>
          <w:szCs w:val="22"/>
        </w:rPr>
        <w:t xml:space="preserve"> daňov</w:t>
      </w:r>
      <w:r w:rsidR="001120A7">
        <w:rPr>
          <w:rFonts w:ascii="Arial" w:hAnsi="Arial" w:cs="Arial"/>
          <w:sz w:val="22"/>
          <w:szCs w:val="22"/>
        </w:rPr>
        <w:t>á</w:t>
      </w:r>
      <w:r w:rsidRPr="00A63D50">
        <w:rPr>
          <w:rFonts w:ascii="Arial" w:hAnsi="Arial" w:cs="Arial"/>
          <w:sz w:val="22"/>
          <w:szCs w:val="22"/>
        </w:rPr>
        <w:t xml:space="preserve"> kontrol</w:t>
      </w:r>
      <w:r w:rsidR="001120A7">
        <w:rPr>
          <w:rFonts w:ascii="Arial" w:hAnsi="Arial" w:cs="Arial"/>
          <w:sz w:val="22"/>
          <w:szCs w:val="22"/>
        </w:rPr>
        <w:t>a</w:t>
      </w:r>
      <w:r w:rsidRPr="00A63D50">
        <w:rPr>
          <w:rFonts w:ascii="Arial" w:hAnsi="Arial" w:cs="Arial"/>
          <w:sz w:val="22"/>
          <w:szCs w:val="22"/>
        </w:rPr>
        <w:t xml:space="preserve"> za totožná zdaňovací období. Zpráva o daňové kontrole obsahuje zjištění ohledně odpočtu nákladů na realizaci projektů výzkumu a vývoje, a</w:t>
      </w:r>
      <w:r w:rsidR="001120A7">
        <w:rPr>
          <w:rFonts w:ascii="Arial" w:hAnsi="Arial" w:cs="Arial"/>
          <w:sz w:val="22"/>
          <w:szCs w:val="22"/>
        </w:rPr>
        <w:t> </w:t>
      </w:r>
      <w:r w:rsidRPr="00A63D50">
        <w:rPr>
          <w:rFonts w:ascii="Arial" w:hAnsi="Arial" w:cs="Arial"/>
          <w:sz w:val="22"/>
          <w:szCs w:val="22"/>
        </w:rPr>
        <w:t xml:space="preserve">to ta samá zjištění, která byla daňovému subjektu předestřena již při jednání dne </w:t>
      </w:r>
      <w:r w:rsidR="001120A7">
        <w:rPr>
          <w:rFonts w:ascii="Arial" w:hAnsi="Arial" w:cs="Arial"/>
          <w:sz w:val="22"/>
          <w:szCs w:val="22"/>
        </w:rPr>
        <w:t>4. 1. 2021</w:t>
      </w:r>
      <w:r w:rsidRPr="00A63D50">
        <w:rPr>
          <w:rFonts w:ascii="Arial" w:hAnsi="Arial" w:cs="Arial"/>
          <w:sz w:val="22"/>
          <w:szCs w:val="22"/>
        </w:rPr>
        <w:t xml:space="preserve">. I v tomto případě měl správce daně před zahájením daňové kontroly vydat výzvu </w:t>
      </w:r>
      <w:r w:rsidRPr="00A63D50">
        <w:rPr>
          <w:rFonts w:ascii="Arial" w:eastAsia="Calibri" w:hAnsi="Arial" w:cs="Arial"/>
          <w:sz w:val="22"/>
          <w:szCs w:val="22"/>
        </w:rPr>
        <w:t>k podání dodatečného daňového přiznání.</w:t>
      </w:r>
    </w:p>
    <w:p w:rsidR="00CD1BAE" w:rsidRPr="00A63D50" w:rsidRDefault="00CD1BAE" w:rsidP="00CD1BA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eastAsia="Calibri" w:hAnsi="Arial" w:cs="Arial"/>
          <w:sz w:val="22"/>
          <w:szCs w:val="22"/>
        </w:rPr>
      </w:pPr>
      <w:r w:rsidRPr="00A63D50">
        <w:rPr>
          <w:rFonts w:ascii="Arial" w:eastAsia="Calibri" w:hAnsi="Arial" w:cs="Arial"/>
          <w:b/>
          <w:sz w:val="22"/>
          <w:szCs w:val="22"/>
        </w:rPr>
        <w:t>Př. 9:</w:t>
      </w:r>
      <w:r w:rsidRPr="00A63D50">
        <w:rPr>
          <w:rFonts w:ascii="Arial" w:eastAsia="Calibri" w:hAnsi="Arial" w:cs="Arial"/>
          <w:sz w:val="22"/>
          <w:szCs w:val="22"/>
        </w:rPr>
        <w:t xml:space="preserve"> Správce daně zjistí v rámci vyhledávací činnosti, že poplatník do daňového přiznání zahrnul dohody o provedení práce podle § 6 odst. 4 ZDP pouze od některých plátců a</w:t>
      </w:r>
      <w:r w:rsidR="001120A7">
        <w:rPr>
          <w:rFonts w:ascii="Arial" w:eastAsia="Calibri" w:hAnsi="Arial" w:cs="Arial"/>
          <w:sz w:val="22"/>
          <w:szCs w:val="22"/>
        </w:rPr>
        <w:t> </w:t>
      </w:r>
      <w:r w:rsidRPr="00A63D50">
        <w:rPr>
          <w:rFonts w:ascii="Arial" w:eastAsia="Calibri" w:hAnsi="Arial" w:cs="Arial"/>
          <w:sz w:val="22"/>
          <w:szCs w:val="22"/>
        </w:rPr>
        <w:t>na některé „zapomněl“ (toto může mít dopad do daňových bonusů a do solidárního zvýšení daně</w:t>
      </w:r>
      <w:r w:rsidR="001F7964">
        <w:rPr>
          <w:rStyle w:val="Znakapoznpodarou"/>
          <w:rFonts w:ascii="Arial" w:eastAsia="Calibri" w:hAnsi="Arial" w:cs="Arial"/>
          <w:sz w:val="22"/>
          <w:szCs w:val="22"/>
        </w:rPr>
        <w:footnoteReference w:id="1"/>
      </w:r>
      <w:r w:rsidRPr="00A63D50">
        <w:rPr>
          <w:rFonts w:ascii="Arial" w:eastAsia="Calibri" w:hAnsi="Arial" w:cs="Arial"/>
          <w:sz w:val="22"/>
          <w:szCs w:val="22"/>
        </w:rPr>
        <w:t>). Pokud je toto najisto postaveno, měl by správce daně aplikovat výzvu dle § 145 odst.</w:t>
      </w:r>
      <w:r w:rsidR="005353D7">
        <w:rPr>
          <w:rFonts w:ascii="Arial" w:eastAsia="Calibri" w:hAnsi="Arial" w:cs="Arial"/>
          <w:sz w:val="22"/>
          <w:szCs w:val="22"/>
        </w:rPr>
        <w:t> </w:t>
      </w:r>
      <w:r w:rsidRPr="00A63D50">
        <w:rPr>
          <w:rFonts w:ascii="Arial" w:eastAsia="Calibri" w:hAnsi="Arial" w:cs="Arial"/>
          <w:sz w:val="22"/>
          <w:szCs w:val="22"/>
        </w:rPr>
        <w:t>2 daňového řádu.</w:t>
      </w:r>
    </w:p>
    <w:p w:rsidR="00CD1BAE" w:rsidRPr="00A63D50" w:rsidRDefault="00CD1BAE" w:rsidP="00CD1BAE">
      <w:pPr>
        <w:jc w:val="both"/>
        <w:rPr>
          <w:rFonts w:ascii="Arial" w:eastAsia="Calibri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A63D50">
        <w:rPr>
          <w:rFonts w:ascii="Arial" w:eastAsia="Calibri" w:hAnsi="Arial" w:cs="Arial"/>
          <w:b/>
          <w:sz w:val="22"/>
          <w:szCs w:val="22"/>
        </w:rPr>
        <w:t>Př. 10:</w:t>
      </w:r>
      <w:r w:rsidRPr="00A63D50">
        <w:rPr>
          <w:rFonts w:ascii="Arial" w:eastAsia="Calibri" w:hAnsi="Arial" w:cs="Arial"/>
          <w:sz w:val="22"/>
          <w:szCs w:val="22"/>
        </w:rPr>
        <w:t xml:space="preserve"> </w:t>
      </w:r>
      <w:r w:rsidRPr="00A63D50">
        <w:rPr>
          <w:rFonts w:ascii="Arial" w:hAnsi="Arial" w:cs="Arial"/>
          <w:sz w:val="22"/>
          <w:szCs w:val="22"/>
        </w:rPr>
        <w:t xml:space="preserve"> Správce daně v průběhu daňové kontroly daně z příjmů za zdaňovací období roku </w:t>
      </w:r>
      <w:r w:rsidR="001F7964">
        <w:rPr>
          <w:rFonts w:ascii="Arial" w:hAnsi="Arial" w:cs="Arial"/>
          <w:sz w:val="22"/>
          <w:szCs w:val="22"/>
        </w:rPr>
        <w:t>2019</w:t>
      </w:r>
      <w:r w:rsidR="001F7964" w:rsidRPr="00A63D50">
        <w:rPr>
          <w:rFonts w:ascii="Arial" w:hAnsi="Arial" w:cs="Arial"/>
          <w:sz w:val="22"/>
          <w:szCs w:val="22"/>
        </w:rPr>
        <w:t xml:space="preserve"> </w:t>
      </w:r>
      <w:r w:rsidRPr="00A63D50">
        <w:rPr>
          <w:rFonts w:ascii="Arial" w:hAnsi="Arial" w:cs="Arial"/>
          <w:sz w:val="22"/>
          <w:szCs w:val="22"/>
        </w:rPr>
        <w:t>zjistil, že daňový  subjekt  v prvním roce odepisování (rok</w:t>
      </w:r>
      <w:r w:rsidR="007B2D2B">
        <w:rPr>
          <w:rFonts w:ascii="Arial" w:hAnsi="Arial" w:cs="Arial"/>
          <w:sz w:val="22"/>
          <w:szCs w:val="22"/>
        </w:rPr>
        <w:t> </w:t>
      </w:r>
      <w:r w:rsidR="001F7964">
        <w:rPr>
          <w:rFonts w:ascii="Arial" w:hAnsi="Arial" w:cs="Arial"/>
          <w:sz w:val="22"/>
          <w:szCs w:val="22"/>
        </w:rPr>
        <w:t>2018</w:t>
      </w:r>
      <w:r w:rsidRPr="00A63D50">
        <w:rPr>
          <w:rFonts w:ascii="Arial" w:hAnsi="Arial" w:cs="Arial"/>
          <w:sz w:val="22"/>
          <w:szCs w:val="22"/>
        </w:rPr>
        <w:t xml:space="preserve">)  zatřídil majetek do nesprávné odpisové skupiny, v důsledku čehož uplatňoval od roku </w:t>
      </w:r>
      <w:r w:rsidR="001F7964">
        <w:rPr>
          <w:rFonts w:ascii="Arial" w:hAnsi="Arial" w:cs="Arial"/>
          <w:sz w:val="22"/>
          <w:szCs w:val="22"/>
        </w:rPr>
        <w:t>2018</w:t>
      </w:r>
      <w:r w:rsidR="001F7964" w:rsidRPr="00A63D50">
        <w:rPr>
          <w:rFonts w:ascii="Arial" w:hAnsi="Arial" w:cs="Arial"/>
          <w:sz w:val="22"/>
          <w:szCs w:val="22"/>
        </w:rPr>
        <w:t xml:space="preserve"> </w:t>
      </w:r>
      <w:r w:rsidRPr="00A63D50">
        <w:rPr>
          <w:rFonts w:ascii="Arial" w:hAnsi="Arial" w:cs="Arial"/>
          <w:sz w:val="22"/>
          <w:szCs w:val="22"/>
        </w:rPr>
        <w:t>do nákladů vyšší částky daňových odpisů. Na zdaňovací období rok</w:t>
      </w:r>
      <w:r w:rsidR="001F7964">
        <w:rPr>
          <w:rFonts w:ascii="Arial" w:hAnsi="Arial" w:cs="Arial"/>
          <w:sz w:val="22"/>
          <w:szCs w:val="22"/>
        </w:rPr>
        <w:t>u</w:t>
      </w:r>
      <w:r w:rsidRPr="00A63D50">
        <w:rPr>
          <w:rFonts w:ascii="Arial" w:hAnsi="Arial" w:cs="Arial"/>
          <w:sz w:val="22"/>
          <w:szCs w:val="22"/>
        </w:rPr>
        <w:t xml:space="preserve"> </w:t>
      </w:r>
      <w:r w:rsidR="001F7964">
        <w:rPr>
          <w:rFonts w:ascii="Arial" w:hAnsi="Arial" w:cs="Arial"/>
          <w:sz w:val="22"/>
          <w:szCs w:val="22"/>
        </w:rPr>
        <w:t>2018</w:t>
      </w:r>
      <w:r w:rsidR="001F7964" w:rsidRPr="00A63D50">
        <w:rPr>
          <w:rFonts w:ascii="Arial" w:hAnsi="Arial" w:cs="Arial"/>
          <w:sz w:val="22"/>
          <w:szCs w:val="22"/>
        </w:rPr>
        <w:t xml:space="preserve"> </w:t>
      </w:r>
      <w:r w:rsidRPr="00A63D50">
        <w:rPr>
          <w:rFonts w:ascii="Arial" w:hAnsi="Arial" w:cs="Arial"/>
          <w:sz w:val="22"/>
          <w:szCs w:val="22"/>
        </w:rPr>
        <w:t>nemůže správce daně z titulu nesprávné výše daňových odpisů zahájit daňovou kontrolu, ale musí postupovat cestou výzvy podle § 145 odst. 2 daňového řádu.</w:t>
      </w: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sz w:val="22"/>
          <w:szCs w:val="22"/>
        </w:rPr>
      </w:pPr>
      <w:r w:rsidRPr="00A63D50">
        <w:rPr>
          <w:rFonts w:ascii="Arial" w:hAnsi="Arial" w:cs="Arial"/>
          <w:b/>
          <w:sz w:val="22"/>
          <w:szCs w:val="22"/>
        </w:rPr>
        <w:t xml:space="preserve">Př. 11: </w:t>
      </w:r>
      <w:r w:rsidRPr="00A63D50">
        <w:rPr>
          <w:rFonts w:ascii="Arial" w:hAnsi="Arial" w:cs="Arial"/>
          <w:sz w:val="22"/>
          <w:szCs w:val="22"/>
        </w:rPr>
        <w:t>Správce daně při prověřování údajů vykázaných v kontrolním hlášení k DPH zjistil, že daňový subjekt nevykázal uskutečněné zdanitelné plnění, které bylo vykázáno v kontrolním hlášení jiného daňového subjektu. Správce daně má k dispozici související daňový doklad a další důkazní prostředky (např. smluvní ujednání, objednávku, přepravní doklady, potvrzení úhrady apod.) k uskutečněnému zdanitelnému plnění, na základě kterých lze důvodně předpokládat, že předmětné uskutečněné zdanitelné plnění nebylo vykázáno v řádném daňovém přiznání a daň z tohoto zdanitelného plnění nebyla zohledněna při stanovení daně. Zde by měl správce daně aplikovat výzvu dle § 145 odst. 2 daňového řádu.</w:t>
      </w:r>
    </w:p>
    <w:p w:rsidR="00CD1BAE" w:rsidRPr="00A63D50" w:rsidRDefault="00CD1BAE" w:rsidP="00CD1BAE">
      <w:pPr>
        <w:rPr>
          <w:rFonts w:ascii="Arial" w:hAnsi="Arial" w:cs="Arial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A63D50">
        <w:rPr>
          <w:rFonts w:ascii="Arial" w:hAnsi="Arial" w:cs="Arial"/>
          <w:b/>
          <w:sz w:val="22"/>
          <w:szCs w:val="22"/>
        </w:rPr>
        <w:t>Př. 12:</w:t>
      </w:r>
      <w:r w:rsidRPr="00A63D50">
        <w:rPr>
          <w:rFonts w:ascii="Arial" w:hAnsi="Arial" w:cs="Arial"/>
          <w:color w:val="1F497D"/>
          <w:sz w:val="22"/>
          <w:szCs w:val="22"/>
        </w:rPr>
        <w:t xml:space="preserve"> </w:t>
      </w:r>
      <w:r w:rsidRPr="00A63D50">
        <w:rPr>
          <w:rFonts w:ascii="Arial" w:hAnsi="Arial" w:cs="Arial"/>
          <w:sz w:val="22"/>
          <w:szCs w:val="22"/>
        </w:rPr>
        <w:t xml:space="preserve"> Správce daně </w:t>
      </w:r>
      <w:r w:rsidRPr="00A63D50">
        <w:rPr>
          <w:rFonts w:ascii="Arial" w:hAnsi="Arial" w:cs="Arial"/>
          <w:color w:val="000000"/>
          <w:sz w:val="22"/>
          <w:szCs w:val="22"/>
        </w:rPr>
        <w:t xml:space="preserve">z nemovitých věcí </w:t>
      </w:r>
      <w:r w:rsidRPr="00A63D50">
        <w:rPr>
          <w:rFonts w:ascii="Arial" w:hAnsi="Arial" w:cs="Arial"/>
          <w:sz w:val="22"/>
          <w:szCs w:val="22"/>
        </w:rPr>
        <w:t>v rámci kontroly daňového přiznání oproti Informačnímu systému katastru nemovitostí v ADIS zjistí, že poplatník vlastní nemovité věci, které neuvedl v daňovém přiznání. Zde by měl správce daně aplikovat výzvu dle § 145 odst. 2 daňového řádu.</w:t>
      </w: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</w:p>
    <w:p w:rsidR="00CD1BAE" w:rsidRPr="00CF6362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CF6362">
        <w:rPr>
          <w:rFonts w:ascii="Arial" w:hAnsi="Arial" w:cs="Arial"/>
          <w:b/>
          <w:sz w:val="22"/>
          <w:szCs w:val="22"/>
        </w:rPr>
        <w:t>Př. 13:</w:t>
      </w:r>
      <w:r w:rsidRPr="00CF6362">
        <w:rPr>
          <w:rFonts w:ascii="Arial" w:hAnsi="Arial" w:cs="Arial"/>
          <w:sz w:val="22"/>
          <w:szCs w:val="22"/>
        </w:rPr>
        <w:t xml:space="preserve">  Správce daně na základě zjištění v rámci vyhledávací činnosti, a to zejména  při využití možnosti nahlížení do </w:t>
      </w:r>
      <w:r w:rsidR="00CF6362" w:rsidRPr="00CF6362">
        <w:rPr>
          <w:rFonts w:ascii="Arial" w:hAnsi="Arial" w:cs="Arial"/>
          <w:sz w:val="22"/>
          <w:szCs w:val="22"/>
        </w:rPr>
        <w:t xml:space="preserve">centrálního </w:t>
      </w:r>
      <w:r w:rsidRPr="00CF6362">
        <w:rPr>
          <w:rFonts w:ascii="Arial" w:hAnsi="Arial" w:cs="Arial"/>
          <w:sz w:val="22"/>
          <w:szCs w:val="22"/>
        </w:rPr>
        <w:t xml:space="preserve">registru vozidel, zjistí, že poplatník dle registru vozidel </w:t>
      </w:r>
      <w:r w:rsidR="00CF6362" w:rsidRPr="00CF6362">
        <w:rPr>
          <w:rFonts w:ascii="Arial" w:hAnsi="Arial" w:cs="Arial"/>
          <w:sz w:val="22"/>
          <w:szCs w:val="22"/>
        </w:rPr>
        <w:t xml:space="preserve">vlastnil ve zdaňovacím období roku 2020 </w:t>
      </w:r>
      <w:r w:rsidRPr="00CF6362">
        <w:rPr>
          <w:rFonts w:ascii="Arial" w:hAnsi="Arial" w:cs="Arial"/>
          <w:sz w:val="22"/>
          <w:szCs w:val="22"/>
        </w:rPr>
        <w:t>vozidlo s největší povolenou hmotností nad 12 tun určené výlučně k přepravě nákladů, které neuvedl v daňovém přiznání</w:t>
      </w:r>
      <w:r w:rsidR="00CF6362" w:rsidRPr="00CF6362">
        <w:rPr>
          <w:rFonts w:ascii="Arial" w:hAnsi="Arial" w:cs="Arial"/>
          <w:sz w:val="22"/>
          <w:szCs w:val="22"/>
        </w:rPr>
        <w:t xml:space="preserve"> k dani silniční za předmětné zdaňovací období</w:t>
      </w:r>
      <w:r w:rsidRPr="00CF6362">
        <w:rPr>
          <w:rFonts w:ascii="Arial" w:hAnsi="Arial" w:cs="Arial"/>
          <w:sz w:val="22"/>
          <w:szCs w:val="22"/>
        </w:rPr>
        <w:t xml:space="preserve">. Zde by měl správce daně aplikovat výzvu dle § 145 odst. 2 daňového řádu. </w:t>
      </w:r>
    </w:p>
    <w:p w:rsidR="00CD1BAE" w:rsidRPr="00CF6362" w:rsidRDefault="00CD1BAE" w:rsidP="00CD1BAE">
      <w:pPr>
        <w:jc w:val="both"/>
        <w:rPr>
          <w:rFonts w:ascii="Calibri" w:hAnsi="Calibri"/>
          <w:color w:val="1F497D"/>
          <w:sz w:val="22"/>
          <w:szCs w:val="22"/>
        </w:rPr>
      </w:pPr>
    </w:p>
    <w:p w:rsidR="00CD1BAE" w:rsidRPr="00A63D50" w:rsidRDefault="00CD1BAE" w:rsidP="00CD1BAE">
      <w:pPr>
        <w:jc w:val="both"/>
        <w:rPr>
          <w:rFonts w:ascii="Arial" w:hAnsi="Arial" w:cs="Arial"/>
          <w:sz w:val="22"/>
          <w:szCs w:val="22"/>
        </w:rPr>
      </w:pPr>
      <w:r w:rsidRPr="00CF6362">
        <w:rPr>
          <w:rFonts w:ascii="Arial" w:hAnsi="Arial" w:cs="Arial"/>
          <w:b/>
          <w:color w:val="000000"/>
          <w:sz w:val="22"/>
          <w:szCs w:val="22"/>
        </w:rPr>
        <w:t>Př. 14:</w:t>
      </w:r>
      <w:r w:rsidRPr="00CF6362">
        <w:rPr>
          <w:rFonts w:ascii="Arial" w:hAnsi="Arial" w:cs="Arial"/>
          <w:color w:val="000000"/>
          <w:sz w:val="22"/>
          <w:szCs w:val="22"/>
        </w:rPr>
        <w:t xml:space="preserve">  Správce daně na základě zjištění v rámci vyhledávací činnosti, a to zejména  při využití možnosti nahlížení do centrálního registru vozidel, zjistí, že poplatník dle registru vozidel </w:t>
      </w:r>
      <w:r w:rsidR="00CF6362" w:rsidRPr="00CF6362">
        <w:rPr>
          <w:rFonts w:ascii="Arial" w:hAnsi="Arial" w:cs="Arial"/>
          <w:sz w:val="22"/>
          <w:szCs w:val="22"/>
        </w:rPr>
        <w:t xml:space="preserve">vlastnil ve zdaňovacím období roku 2020 </w:t>
      </w:r>
      <w:r w:rsidRPr="00CF6362">
        <w:rPr>
          <w:rFonts w:ascii="Arial" w:hAnsi="Arial" w:cs="Arial"/>
          <w:color w:val="000000"/>
          <w:sz w:val="22"/>
          <w:szCs w:val="22"/>
        </w:rPr>
        <w:t>vozidlo s největší povolenou hmotností nad 3,5 tuny a méně než 12 tun určené výlučně k přepravě nákladů, které neuvedl v daňovém přiznání</w:t>
      </w:r>
      <w:r w:rsidR="00CF6362" w:rsidRPr="00CF6362">
        <w:rPr>
          <w:rFonts w:ascii="Arial" w:hAnsi="Arial" w:cs="Arial"/>
          <w:sz w:val="22"/>
          <w:szCs w:val="22"/>
        </w:rPr>
        <w:t xml:space="preserve"> k dani silniční za předmětné zdaňovací období</w:t>
      </w:r>
      <w:r w:rsidRPr="00CF636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6362">
        <w:rPr>
          <w:rFonts w:ascii="Arial" w:hAnsi="Arial" w:cs="Arial"/>
          <w:sz w:val="22"/>
          <w:szCs w:val="22"/>
        </w:rPr>
        <w:t>Správce daně může situaci prověřit v rámci vyhledávací činnosti či zahájit daňovou kontrolu ve smyslu oprávněného použití §  6 odst. 9 zákona č. 16/1993 Sb., o dani silniční, ve znění pozdějších předpisů. Pokud však v rámci vyhledávací činnosti prokazatelně ověří, že nejsou dány důvody pro aplikaci snížení sazby daně o 100 % dle citovaného ustanovení, musí postupovat cestou výzvy dle § 145 odst. 2 daňového řádu.</w:t>
      </w:r>
    </w:p>
    <w:p w:rsidR="008A6B94" w:rsidRDefault="00004C2B"/>
    <w:sectPr w:rsidR="008A6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2B" w:rsidRDefault="00004C2B" w:rsidP="00CD1BAE">
      <w:r>
        <w:separator/>
      </w:r>
    </w:p>
  </w:endnote>
  <w:endnote w:type="continuationSeparator" w:id="0">
    <w:p w:rsidR="00004C2B" w:rsidRDefault="00004C2B" w:rsidP="00CD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8A" w:rsidRDefault="00D07F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9"/>
        <w:szCs w:val="19"/>
      </w:rPr>
      <w:id w:val="-11813487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9"/>
            <w:szCs w:val="19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07D1" w:rsidRPr="003107D1" w:rsidRDefault="003107D1">
            <w:pPr>
              <w:pStyle w:val="Zpa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07D1">
              <w:rPr>
                <w:rFonts w:ascii="Arial" w:hAnsi="Arial" w:cs="Arial"/>
                <w:sz w:val="19"/>
                <w:szCs w:val="19"/>
              </w:rPr>
              <w:t>Str</w:t>
            </w:r>
            <w:r w:rsidR="00422132">
              <w:rPr>
                <w:rFonts w:ascii="Arial" w:hAnsi="Arial" w:cs="Arial"/>
                <w:sz w:val="19"/>
                <w:szCs w:val="19"/>
              </w:rPr>
              <w:t>a</w:t>
            </w:r>
            <w:r w:rsidRPr="003107D1">
              <w:rPr>
                <w:rFonts w:ascii="Arial" w:hAnsi="Arial" w:cs="Arial"/>
                <w:sz w:val="19"/>
                <w:szCs w:val="19"/>
              </w:rPr>
              <w:t xml:space="preserve">na </w:t>
            </w:r>
            <w:r w:rsidRPr="003107D1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3107D1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3107D1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D07F8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</w:t>
            </w:r>
            <w:r w:rsidRPr="003107D1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3107D1">
              <w:rPr>
                <w:rFonts w:ascii="Arial" w:hAnsi="Arial" w:cs="Arial"/>
                <w:sz w:val="19"/>
                <w:szCs w:val="19"/>
              </w:rPr>
              <w:t xml:space="preserve"> z </w:t>
            </w:r>
            <w:r w:rsidRPr="003107D1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3107D1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3107D1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D07F8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3</w:t>
            </w:r>
            <w:r w:rsidRPr="003107D1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:rsidR="003107D1" w:rsidRDefault="003107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8A" w:rsidRDefault="00D07F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2B" w:rsidRDefault="00004C2B" w:rsidP="00CD1BAE">
      <w:r>
        <w:separator/>
      </w:r>
    </w:p>
  </w:footnote>
  <w:footnote w:type="continuationSeparator" w:id="0">
    <w:p w:rsidR="00004C2B" w:rsidRDefault="00004C2B" w:rsidP="00CD1BAE">
      <w:r>
        <w:continuationSeparator/>
      </w:r>
    </w:p>
  </w:footnote>
  <w:footnote w:id="1">
    <w:p w:rsidR="001F7964" w:rsidRDefault="001F7964">
      <w:pPr>
        <w:pStyle w:val="Textpoznpodarou"/>
      </w:pPr>
      <w:r>
        <w:rPr>
          <w:rStyle w:val="Znakapoznpodarou"/>
        </w:rPr>
        <w:footnoteRef/>
      </w:r>
      <w:r>
        <w:t xml:space="preserve"> Dle znění ZDP účinného v prosinci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8A" w:rsidRDefault="00D07F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AE" w:rsidRPr="00C65D92" w:rsidRDefault="00CD1BAE">
    <w:pPr>
      <w:pStyle w:val="Zhlav"/>
      <w:rPr>
        <w:rFonts w:ascii="Arial" w:hAnsi="Arial" w:cs="Arial"/>
        <w:sz w:val="19"/>
        <w:szCs w:val="19"/>
      </w:rPr>
    </w:pPr>
    <w:r w:rsidRPr="00C65D92">
      <w:rPr>
        <w:rFonts w:ascii="Arial" w:hAnsi="Arial" w:cs="Arial"/>
        <w:sz w:val="19"/>
        <w:szCs w:val="19"/>
      </w:rPr>
      <w:t>Příloha k Metodickému pokynu k procesním aspektům daňové kontroly</w:t>
    </w:r>
    <w:r w:rsidR="006E0713">
      <w:rPr>
        <w:rFonts w:ascii="Arial" w:hAnsi="Arial" w:cs="Arial"/>
        <w:sz w:val="19"/>
        <w:szCs w:val="19"/>
      </w:rPr>
      <w:t xml:space="preserve">, </w:t>
    </w:r>
    <w:r w:rsidRPr="00C65D92">
      <w:rPr>
        <w:rFonts w:ascii="Arial" w:hAnsi="Arial" w:cs="Arial"/>
        <w:sz w:val="19"/>
        <w:szCs w:val="19"/>
      </w:rPr>
      <w:t>č. j.</w:t>
    </w:r>
    <w:r w:rsidR="00D07F8A">
      <w:rPr>
        <w:rFonts w:ascii="Arial" w:hAnsi="Arial" w:cs="Arial"/>
        <w:sz w:val="19"/>
        <w:szCs w:val="19"/>
      </w:rPr>
      <w:t xml:space="preserve"> </w:t>
    </w:r>
    <w:r w:rsidR="00D07F8A">
      <w:rPr>
        <w:rFonts w:ascii="Arial" w:hAnsi="Arial" w:cs="Arial"/>
        <w:sz w:val="19"/>
        <w:szCs w:val="19"/>
      </w:rPr>
      <w:t>36381</w:t>
    </w:r>
    <w:bookmarkStart w:id="0" w:name="_GoBack"/>
    <w:bookmarkEnd w:id="0"/>
    <w:r w:rsidR="00D53060" w:rsidRPr="00C65D92">
      <w:rPr>
        <w:rFonts w:ascii="Arial" w:hAnsi="Arial" w:cs="Arial"/>
        <w:sz w:val="19"/>
        <w:szCs w:val="19"/>
      </w:rPr>
      <w:t>/</w:t>
    </w:r>
    <w:r w:rsidR="00CF6362">
      <w:rPr>
        <w:rFonts w:ascii="Arial" w:hAnsi="Arial" w:cs="Arial"/>
        <w:sz w:val="19"/>
        <w:szCs w:val="19"/>
      </w:rPr>
      <w:t>22</w:t>
    </w:r>
    <w:r w:rsidR="00D53060" w:rsidRPr="00C65D92">
      <w:rPr>
        <w:rFonts w:ascii="Arial" w:hAnsi="Arial" w:cs="Arial"/>
        <w:sz w:val="19"/>
        <w:szCs w:val="19"/>
      </w:rPr>
      <w:t>/7700-10124-506246</w:t>
    </w:r>
    <w:r w:rsidRPr="00C65D92">
      <w:rPr>
        <w:rFonts w:ascii="Arial" w:hAnsi="Arial" w:cs="Arial"/>
        <w:sz w:val="19"/>
        <w:szCs w:val="19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8A" w:rsidRDefault="00D07F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AE"/>
    <w:rsid w:val="00004C2B"/>
    <w:rsid w:val="00056DAE"/>
    <w:rsid w:val="00083AC7"/>
    <w:rsid w:val="001120A7"/>
    <w:rsid w:val="00121A98"/>
    <w:rsid w:val="001400FA"/>
    <w:rsid w:val="001F7964"/>
    <w:rsid w:val="00230BE0"/>
    <w:rsid w:val="003107D1"/>
    <w:rsid w:val="003739E0"/>
    <w:rsid w:val="003977EE"/>
    <w:rsid w:val="003E0F84"/>
    <w:rsid w:val="00422132"/>
    <w:rsid w:val="00465E07"/>
    <w:rsid w:val="004C5878"/>
    <w:rsid w:val="005353D7"/>
    <w:rsid w:val="00610C61"/>
    <w:rsid w:val="006E0713"/>
    <w:rsid w:val="00744C9D"/>
    <w:rsid w:val="007B2D2B"/>
    <w:rsid w:val="007E54DF"/>
    <w:rsid w:val="008216A2"/>
    <w:rsid w:val="008E23B7"/>
    <w:rsid w:val="00B5776F"/>
    <w:rsid w:val="00B7697A"/>
    <w:rsid w:val="00B84371"/>
    <w:rsid w:val="00C53BE9"/>
    <w:rsid w:val="00C65D92"/>
    <w:rsid w:val="00CD1BAE"/>
    <w:rsid w:val="00CF6362"/>
    <w:rsid w:val="00D07F8A"/>
    <w:rsid w:val="00D53060"/>
    <w:rsid w:val="00D64CC9"/>
    <w:rsid w:val="00D77060"/>
    <w:rsid w:val="00DB0374"/>
    <w:rsid w:val="00DD6A07"/>
    <w:rsid w:val="00ED26B0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5FE79F-2C50-40CB-88AA-C5E0AAE4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B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B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1B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B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79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796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F796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3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3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7DF7-1B09-4DCE-9D12-04F314BD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GFŘ</dc:creator>
  <cp:keywords/>
  <dc:description/>
  <cp:lastModifiedBy>Hejl Petr Ing. (GFŘ)</cp:lastModifiedBy>
  <cp:revision>3</cp:revision>
  <dcterms:created xsi:type="dcterms:W3CDTF">2022-06-13T06:44:00Z</dcterms:created>
  <dcterms:modified xsi:type="dcterms:W3CDTF">2022-06-13T06:44:00Z</dcterms:modified>
</cp:coreProperties>
</file>