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9D9BA" w14:textId="77777777" w:rsidR="000A62C1" w:rsidRDefault="001A45E3">
      <w:pPr>
        <w:pStyle w:val="Nadpis10"/>
        <w:keepNext/>
        <w:keepLines/>
        <w:pBdr>
          <w:top w:val="single" w:sz="4" w:space="0" w:color="auto"/>
          <w:left w:val="single" w:sz="4" w:space="0" w:color="auto"/>
          <w:bottom w:val="single" w:sz="4" w:space="0" w:color="auto"/>
          <w:right w:val="single" w:sz="4" w:space="0" w:color="auto"/>
        </w:pBdr>
      </w:pPr>
      <w:bookmarkStart w:id="0" w:name="bookmark0"/>
      <w:r>
        <w:rPr>
          <w:rStyle w:val="Nadpis1"/>
          <w:b/>
          <w:bCs/>
        </w:rPr>
        <w:t>ІНСТРУКЦІЯ</w:t>
      </w:r>
      <w:bookmarkEnd w:id="0"/>
    </w:p>
    <w:p w14:paraId="32A2A8B6" w14:textId="77777777" w:rsidR="000A62C1" w:rsidRDefault="001A45E3">
      <w:pPr>
        <w:pStyle w:val="Nadpis20"/>
        <w:keepNext/>
        <w:keepLines/>
        <w:pBdr>
          <w:top w:val="single" w:sz="4" w:space="0" w:color="auto"/>
          <w:left w:val="single" w:sz="4" w:space="0" w:color="auto"/>
          <w:bottom w:val="single" w:sz="4" w:space="0" w:color="auto"/>
          <w:right w:val="single" w:sz="4" w:space="0" w:color="auto"/>
        </w:pBdr>
      </w:pPr>
      <w:bookmarkStart w:id="1" w:name="bookmark2"/>
      <w:r>
        <w:rPr>
          <w:rStyle w:val="Nadpis2"/>
          <w:b/>
          <w:bCs/>
        </w:rPr>
        <w:t>щодо заповнення податкової декларації про податок на доходи фізичних осіб для платників податків, які мають лише доходи від найманої діяльності з джерел на території Чеської Республіки (включаючи податкових нерезидентів Чеської Республіки)</w:t>
      </w:r>
      <w:bookmarkEnd w:id="1"/>
    </w:p>
    <w:p w14:paraId="252F166D" w14:textId="77777777" w:rsidR="000A62C1" w:rsidRDefault="001A45E3">
      <w:pPr>
        <w:pStyle w:val="Nadpis30"/>
        <w:keepNext/>
        <w:keepLines/>
        <w:pBdr>
          <w:top w:val="single" w:sz="4" w:space="0" w:color="auto"/>
          <w:left w:val="single" w:sz="4" w:space="0" w:color="auto"/>
          <w:bottom w:val="single" w:sz="4" w:space="0" w:color="auto"/>
          <w:right w:val="single" w:sz="4" w:space="0" w:color="auto"/>
        </w:pBdr>
      </w:pPr>
      <w:bookmarkStart w:id="2" w:name="bookmark4"/>
      <w:r>
        <w:rPr>
          <w:rStyle w:val="Nadpis3"/>
          <w:b/>
          <w:bCs/>
        </w:rPr>
        <w:t>за податковий період (календарний рік) 2022</w:t>
      </w:r>
      <w:bookmarkEnd w:id="2"/>
    </w:p>
    <w:p w14:paraId="1A7C11F1"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«Інструкція щодо заповнення податкової декларації про податок на доходи фізичних осіб для платників податків, які мають лише доходи від найманої діяльності з джерел на території Чеської Республіки (включаючи податкових нерезидентів Чеської Республіки) за податковий період (календарний рік) 2022» № 25 5405/D/1 MFin 5405/D/1 – зразок № 7 (далі – «Інструкція для DAP») є інструкцією щодо заповнення форми «Декларація про податок на доходи фізичних осіб для платників податків, які мають лише доходи від найманої діяльності з джерел на території Чеської Республіки (включаючи податкових нерезидентів Чеської Республіки) відповідно до Закону № 586/1992 Збірника законодавчих актів «Про податки на доходи» із поправками за податковий період (календарний рік) 2022» № 25 5405/D MFin 5405/D – зразок № 5 (далі – DAP).</w:t>
      </w:r>
    </w:p>
    <w:p w14:paraId="24C902D3"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rPr>
        <w:t>Інструкція для DAP не замінює методичного тлумачення Закону № 586/1992 Збірника законодавчих актів «Про податки на доходи» із поправками (далі – Закон) та Закону № 280/2009 Збірника законодавчих актів «Податковий кодекс» із поправками (далі – Податковий кодекс), але служить допоміжним засобом для заповнення DAP, поданої відповідно до статті 135, статті 136, статті 138 і статті 239b Податкового кодексу, і водночас звертає увагу на основні принципи, яких необхідно дотримуватись для правильного розрахунку податкового зобов’язання. З огляду на це, перед заповненням DAP необхідно детально ознайомитися з вищезазначеними законами, або з їх положеннями, які вас стосуються.</w:t>
      </w:r>
    </w:p>
    <w:p w14:paraId="4E7E1BF0"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rPr>
        <w:t xml:space="preserve">DAP призначена для платників податків на доходи фізичних осіб, які мають лише доходи від найманої діяльності з джерел на території Чеської Республіки (включаючи податкових нерезидентів Чеської Республіки). Якщо ви оподатковуєте доходи з-за кордону в Чеській Республіці, для подання використовуйте податкову декларацію за формою </w:t>
      </w:r>
      <w:r>
        <w:rPr>
          <w:rStyle w:val="Zkladntext"/>
          <w:b/>
          <w:bCs/>
        </w:rPr>
        <w:t>«Декларація про доходи фізичних осіб відповідно до Закону № 586/1992 Збірника законодавчих актів «Про податки на доходи» із поправками за податковий період (календарний рік) 2022» № 25 5405 MFin 5405 – зразок № 28 (далі – DAP № 28)</w:t>
      </w:r>
      <w:r>
        <w:rPr>
          <w:rStyle w:val="Zkladntext"/>
        </w:rPr>
        <w:t xml:space="preserve">. Якщо після закінчення терміну подання чергової DAP ви виявите, що ваш податок повинен бути вище (нижче), необхідно подати додаткову податкову декларацію за </w:t>
      </w:r>
      <w:r>
        <w:rPr>
          <w:rStyle w:val="Zkladntext"/>
          <w:b/>
          <w:bCs/>
        </w:rPr>
        <w:t xml:space="preserve">формою DAP № 28. </w:t>
      </w:r>
      <w:r>
        <w:rPr>
          <w:rStyle w:val="Zkladntext"/>
        </w:rPr>
        <w:t xml:space="preserve">Так само слід само діяти у випадку, якщо з вас утримано податку відповідно до розділу 38e Закону.  </w:t>
      </w:r>
      <w:r>
        <w:rPr>
          <w:rStyle w:val="Zkladntext"/>
          <w:b/>
          <w:bCs/>
        </w:rPr>
        <w:t xml:space="preserve">Платник податків, який має лише доходи від найманої діяльності </w:t>
      </w:r>
      <w:r>
        <w:rPr>
          <w:rStyle w:val="Zkladntext"/>
        </w:rPr>
        <w:t>з джерел на території Чеської Республіки (включаючи податкових нерезидентів Чеської Республіки), також може використовувати для подання форму DAP № 28.</w:t>
      </w:r>
    </w:p>
    <w:p w14:paraId="5702A45F"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rPr>
        <w:t>Заповніть дані в DAP на комп’ютері, друкарській машинці або розбірливими друкованими літерами. Будь ласка, зрозумійте, що неможливо налаштувати попередній друк даних у DAP таким чином, щоб його було достатньо для всіх можливих записів, враховуючи те, що обставини окремих платників податків занадто різні. Якщо місця, відведеного для заповнення ваших даних, недостатньо, будь ласка, в</w:t>
      </w:r>
      <w:r w:rsidR="002D3655">
        <w:rPr>
          <w:rStyle w:val="Zkladntext"/>
        </w:rPr>
        <w:t>каж</w:t>
      </w:r>
      <w:r>
        <w:rPr>
          <w:rStyle w:val="Zkladntext"/>
        </w:rPr>
        <w:t xml:space="preserve">іть ці додаткові дані в аналогічній структурі в додатку на окремому аркуші формату А4 та вкажіть кількість аркушів додатків у DAP у розділі Додатки DAP (Přílohy DAP) як «інші додатки, не вказані вище» (další přílohy výše neuvedené). </w:t>
      </w:r>
      <w:r>
        <w:rPr>
          <w:rStyle w:val="Zkladntext"/>
          <w:b/>
        </w:rPr>
        <w:t>Закресліть незаповнені рядки та розділи без змісту.</w:t>
      </w:r>
    </w:p>
    <w:p w14:paraId="1B68B6B7" w14:textId="77777777" w:rsidR="000A62C1" w:rsidRDefault="001A45E3">
      <w:pPr>
        <w:pStyle w:val="Zkladntext1"/>
        <w:pBdr>
          <w:top w:val="single" w:sz="4" w:space="0" w:color="auto"/>
          <w:left w:val="single" w:sz="4" w:space="0" w:color="auto"/>
          <w:bottom w:val="single" w:sz="4" w:space="0" w:color="auto"/>
          <w:right w:val="single" w:sz="4" w:space="0" w:color="auto"/>
        </w:pBdr>
        <w:spacing w:after="100"/>
        <w:jc w:val="both"/>
      </w:pPr>
      <w:r>
        <w:rPr>
          <w:rStyle w:val="Zkladntext"/>
          <w:b/>
          <w:bCs/>
        </w:rPr>
        <w:t xml:space="preserve">DAP, включаючи її додатки, також можна подати в електронному вигляді з використанням віддаленого доступу, підписану у спосіб, з яким інше правове положення пов’язує силу власноручного підпису, з підтвердженою ідентичністю відправника у спосіб, яким можна увійти у його електронну поштову скриньку даних, або використовуючи доступ із гарантованою ідентичністю або через податкову інформаційну електронну поштову скриньку даних, у форматі та структурі та на умовах, опублікованих на веб-сайті </w:t>
      </w:r>
      <w:hyperlink r:id="rId6" w:history="1">
        <w:r>
          <w:rPr>
            <w:rStyle w:val="Zkladntext"/>
            <w:b/>
            <w:bCs/>
          </w:rPr>
          <w:t>www.daneelektronicky.cz</w:t>
        </w:r>
      </w:hyperlink>
      <w:r>
        <w:rPr>
          <w:rStyle w:val="Zkladntext"/>
          <w:b/>
          <w:bCs/>
        </w:rPr>
        <w:t>. За умови, що протягом 5 днів з дати отримання податковим адміністратором це буде підтверджено одним із способів, зазначених у пункті 1 статті 71 Податкового кодексу, DAP, включаючи додатки до неї, також може бути подана з використанням іншого повідомлення з електронної поштової скриньки даних з використанням віддаленого доступу у форматі і структурі, опублікованих податковим адміністратором. Якщо платник податків або його представник має доступ до встановленої законом електронної поштової скриньки даних або має встановлений законом обов’язок мати фінансову звітність, завірену аудитором, то відповідно до пункту 6 статті 72 Податкового кодексу він зобов’язаний подати DAP, включаючи її додатки, лише в електронному вигляді з використанням віддаленого доступу у форматі та структурі, опублікованих податковим адміністратором, а саме повідомленням з електронної поштової скриньки даних, надісланим у спосіб, зазначений в пункті 1 статті 71 Податкового кодексу, тобто або підписану у спосіб, з яким інше правове положення пов’язує силу власноручного підпису, або з підтвердженою ідентичністю відправника у спосіб, яким можна увійти у його електронну поштову скриньку даних, або використовуючи доступ із гарантованою ідентичністю, або через податкову інформаційну електронну поштову скриньку даних.</w:t>
      </w:r>
    </w:p>
    <w:p w14:paraId="1B365B08" w14:textId="77777777" w:rsidR="000A62C1" w:rsidRDefault="001A45E3">
      <w:pPr>
        <w:pStyle w:val="Nadpis40"/>
        <w:keepNext/>
        <w:keepLines/>
        <w:pBdr>
          <w:top w:val="single" w:sz="4" w:space="0" w:color="auto"/>
          <w:left w:val="single" w:sz="4" w:space="0" w:color="auto"/>
          <w:bottom w:val="single" w:sz="4" w:space="0" w:color="auto"/>
          <w:right w:val="single" w:sz="4" w:space="0" w:color="auto"/>
        </w:pBdr>
      </w:pPr>
      <w:bookmarkStart w:id="3" w:name="bookmark6"/>
      <w:r>
        <w:rPr>
          <w:rStyle w:val="Nadpis4"/>
          <w:b/>
          <w:bCs/>
        </w:rPr>
        <w:t>Порядок заповнення DAP</w:t>
      </w:r>
      <w:bookmarkEnd w:id="3"/>
    </w:p>
    <w:p w14:paraId="0F4EFF80" w14:textId="77777777" w:rsidR="000A62C1" w:rsidRDefault="001A45E3">
      <w:pPr>
        <w:pStyle w:val="Nadpis40"/>
        <w:keepNext/>
        <w:keepLines/>
        <w:pBdr>
          <w:top w:val="single" w:sz="4" w:space="0" w:color="auto"/>
          <w:left w:val="single" w:sz="4" w:space="0" w:color="auto"/>
          <w:bottom w:val="single" w:sz="4" w:space="0" w:color="auto"/>
          <w:right w:val="single" w:sz="4" w:space="0" w:color="auto"/>
        </w:pBdr>
      </w:pPr>
      <w:r>
        <w:rPr>
          <w:rStyle w:val="Nadpis4"/>
          <w:b/>
          <w:bCs/>
        </w:rPr>
        <w:t>Заголовок форми</w:t>
      </w:r>
    </w:p>
    <w:p w14:paraId="64AC90D0"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rPr>
        <w:t xml:space="preserve">Податкова інспекція в </w:t>
      </w:r>
      <w:r>
        <w:rPr>
          <w:rStyle w:val="Zkladntext"/>
        </w:rPr>
        <w:t>– заповніть у попередньо надрукованій рамці решту офіційної назви місцево компетентної податкової інспекції (податкового адміністратора), у територіальному районі якої ви маєте адресу свого місця проживання на момент подання. DAP.</w:t>
      </w:r>
    </w:p>
    <w:p w14:paraId="4B3C680F"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rPr>
        <w:t xml:space="preserve">Територіальний відділ в, у для </w:t>
      </w:r>
      <w:r>
        <w:rPr>
          <w:rStyle w:val="Zkladntext"/>
        </w:rPr>
        <w:t>– вкажіть територіальний відділ, де знаходиться ваша справа про податок на доходи фізичних осіб (відповідно до статті 13 Закону № 456/2011 Збірника законодавчих актів «Про фінансове управління Чеської Республіки» із поправками).</w:t>
      </w:r>
    </w:p>
    <w:p w14:paraId="6770E1E3"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01 Особистий ідентифікаційний номер </w:t>
      </w:r>
      <w:r>
        <w:rPr>
          <w:rStyle w:val="Zkladntext"/>
        </w:rPr>
        <w:t>– вкажіть особистий ідентифікаційний номер, який був присвоєний платнику податків в Чеській Республіці. Якщо ваш особистий ідентифікаційний номер містить лише три цифри після скісної риски, не заповнюйте останню позицію. Якщо ви є особою (платником податку), якій не присвоєно особистий ідентифікаційний номер в Чеській Республіці, вкажіть свою дату народження (дійсно лише для письмового подання).</w:t>
      </w:r>
    </w:p>
    <w:p w14:paraId="7096A484"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02 DAP </w:t>
      </w:r>
      <w:r>
        <w:rPr>
          <w:rStyle w:val="Zkladntext"/>
        </w:rPr>
        <w:t>– вибрати тип DAP із шаблону та позначити хрестиком. Форма призначена для подання чергової DAP або коригувальної DAP, яку можна подати до закінчення терміну подання чергової DAP (в цьому випадку будуть відмічені обидва варіанти).</w:t>
      </w:r>
    </w:p>
    <w:p w14:paraId="5E326119"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03 Код розрізнення типу DAP </w:t>
      </w:r>
      <w:r>
        <w:rPr>
          <w:rStyle w:val="Zkladntext"/>
        </w:rPr>
        <w:t>– виберіть відповідний код розрізнення типу DAP і вкажіть дату, в яку відбулася подія:</w:t>
      </w:r>
    </w:p>
    <w:p w14:paraId="4DC3F3BE" w14:textId="77777777" w:rsidR="000A62C1" w:rsidRDefault="002C0FA4">
      <w:pPr>
        <w:pStyle w:val="Zkladntext1"/>
        <w:pBdr>
          <w:top w:val="single" w:sz="4" w:space="0" w:color="auto"/>
          <w:left w:val="single" w:sz="4" w:space="0" w:color="auto"/>
          <w:bottom w:val="single" w:sz="4" w:space="0" w:color="auto"/>
          <w:right w:val="single" w:sz="4" w:space="0" w:color="auto"/>
        </w:pBdr>
        <w:ind w:left="280" w:hanging="280"/>
        <w:jc w:val="both"/>
      </w:pPr>
      <w:r>
        <w:rPr>
          <w:rStyle w:val="Zkladntext"/>
          <w:b/>
          <w:bCs/>
        </w:rPr>
        <w:lastRenderedPageBreak/>
        <w:t>I – смерть</w:t>
      </w:r>
      <w:r>
        <w:rPr>
          <w:rStyle w:val="Zkladntext"/>
        </w:rPr>
        <w:t xml:space="preserve"> – протягом 3 місяців з дати смерті спадкодавця, за ту частину податкового періоду, яка минула до дня його смерті відповідно до пункту 4 статті 239b Податкового кодексу, та за попередній податковий період, якщо DAP ще не подано, і термін її подання не закінчився, відповідно до статті 245 Податкового кодексу,</w:t>
      </w:r>
    </w:p>
    <w:p w14:paraId="716A9CEF" w14:textId="77777777" w:rsidR="000A62C1" w:rsidRDefault="002C0FA4">
      <w:pPr>
        <w:pStyle w:val="Zkladntext1"/>
        <w:pBdr>
          <w:top w:val="single" w:sz="4" w:space="0" w:color="auto"/>
          <w:left w:val="single" w:sz="4" w:space="0" w:color="auto"/>
          <w:bottom w:val="single" w:sz="4" w:space="0" w:color="auto"/>
          <w:right w:val="single" w:sz="4" w:space="0" w:color="auto"/>
        </w:pBdr>
        <w:ind w:left="280" w:hanging="280"/>
        <w:jc w:val="both"/>
      </w:pPr>
      <w:r>
        <w:rPr>
          <w:rStyle w:val="Zkladntext"/>
          <w:b/>
          <w:bCs/>
        </w:rPr>
        <w:t>N – протягом</w:t>
      </w:r>
      <w:r>
        <w:rPr>
          <w:rStyle w:val="Zkladntext"/>
        </w:rPr>
        <w:t xml:space="preserve"> 30 днів з дня закінчення провадження у справі про спадщину, за ту частину податкового періоду, яка минула до дня, що передує дню закриття провадження у справі про спадщину. Зобов’язання виконується особою, яка управляє спадщиною (пункт 4 статті 239b і стаття 245 Податкового кодексу).</w:t>
      </w:r>
    </w:p>
    <w:p w14:paraId="22135FA8"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04 DAP, яка подається консультантом </w:t>
      </w:r>
      <w:r>
        <w:rPr>
          <w:rStyle w:val="Zkladntext"/>
        </w:rPr>
        <w:t>– позначте хрестиком варіант «так» (ano), якщо DAP подається консультантом (пункт 24 статті 29 Податкового кодексу) на підставі довіреності на представництво в рамках подання DAP. В іншому випадку позначте хрестиком варіант «ні» (ne).</w:t>
      </w:r>
    </w:p>
    <w:p w14:paraId="5C4979FC" w14:textId="77777777" w:rsidR="000A62C1" w:rsidRDefault="001A45E3">
      <w:pPr>
        <w:pStyle w:val="Zkladntext1"/>
        <w:pBdr>
          <w:top w:val="single" w:sz="4" w:space="0" w:color="auto"/>
          <w:left w:val="single" w:sz="4" w:space="0" w:color="auto"/>
          <w:bottom w:val="single" w:sz="4" w:space="0" w:color="auto"/>
          <w:right w:val="single" w:sz="4" w:space="0" w:color="auto"/>
        </w:pBdr>
        <w:spacing w:after="100"/>
        <w:jc w:val="both"/>
      </w:pPr>
      <w:r>
        <w:rPr>
          <w:rStyle w:val="Zkladntext"/>
          <w:b/>
          <w:bCs/>
        </w:rPr>
        <w:t xml:space="preserve">Податковий період </w:t>
      </w:r>
      <w:r>
        <w:rPr>
          <w:rStyle w:val="Zkladntext"/>
        </w:rPr>
        <w:t>– заповніть календарний рік, за який подаєте DAP. Для кодів розрізнення типу DAP I і N заповніть відповідну частину календарного року.</w:t>
      </w:r>
    </w:p>
    <w:p w14:paraId="09D99D1B" w14:textId="77777777" w:rsidR="000A62C1" w:rsidRDefault="001A45E3">
      <w:pPr>
        <w:pStyle w:val="Nadpis40"/>
        <w:keepNext/>
        <w:keepLines/>
        <w:pBdr>
          <w:top w:val="single" w:sz="4" w:space="0" w:color="auto"/>
          <w:left w:val="single" w:sz="4" w:space="0" w:color="auto"/>
          <w:bottom w:val="single" w:sz="4" w:space="0" w:color="auto"/>
          <w:right w:val="single" w:sz="4" w:space="0" w:color="auto"/>
        </w:pBdr>
      </w:pPr>
      <w:bookmarkStart w:id="4" w:name="bookmark9"/>
      <w:r>
        <w:rPr>
          <w:rStyle w:val="Nadpis4"/>
          <w:b/>
          <w:bCs/>
        </w:rPr>
        <w:t>Для розділу 1</w:t>
      </w:r>
      <w:r>
        <w:rPr>
          <w:rStyle w:val="Nadpis4"/>
          <w:b/>
          <w:bCs/>
        </w:rPr>
        <w:br/>
        <w:t>Дані про платника податків</w:t>
      </w:r>
      <w:bookmarkEnd w:id="4"/>
    </w:p>
    <w:p w14:paraId="7C6CBF24" w14:textId="77777777" w:rsidR="000A62C1" w:rsidRDefault="001A45E3">
      <w:pPr>
        <w:pStyle w:val="Zkladntext1"/>
        <w:pBdr>
          <w:top w:val="single" w:sz="4" w:space="0" w:color="auto"/>
          <w:left w:val="single" w:sz="4" w:space="0" w:color="auto"/>
          <w:bottom w:val="single" w:sz="4" w:space="0" w:color="auto"/>
          <w:right w:val="single" w:sz="4" w:space="0" w:color="auto"/>
        </w:pBdr>
        <w:ind w:firstLine="360"/>
        <w:jc w:val="both"/>
      </w:pPr>
      <w:r>
        <w:rPr>
          <w:rStyle w:val="Zkladntext"/>
          <w:b/>
          <w:bCs/>
        </w:rPr>
        <w:t xml:space="preserve">рядок 05 Прізвище </w:t>
      </w:r>
      <w:r>
        <w:rPr>
          <w:rStyle w:val="Zkladntext"/>
        </w:rPr>
        <w:t>– вкажіть поточне прізвище.</w:t>
      </w:r>
    </w:p>
    <w:p w14:paraId="72EDB9F7" w14:textId="77777777" w:rsidR="000A62C1" w:rsidRDefault="001A45E3">
      <w:pPr>
        <w:pStyle w:val="Zkladntext1"/>
        <w:pBdr>
          <w:top w:val="single" w:sz="4" w:space="0" w:color="auto"/>
          <w:left w:val="single" w:sz="4" w:space="0" w:color="auto"/>
          <w:bottom w:val="single" w:sz="4" w:space="0" w:color="auto"/>
          <w:right w:val="single" w:sz="4" w:space="0" w:color="auto"/>
        </w:pBdr>
        <w:ind w:firstLine="360"/>
        <w:jc w:val="both"/>
      </w:pPr>
      <w:r>
        <w:rPr>
          <w:rStyle w:val="Zkladntext"/>
          <w:b/>
          <w:bCs/>
        </w:rPr>
        <w:t xml:space="preserve">рядок 06 Прізвище при народженні </w:t>
      </w:r>
      <w:r>
        <w:rPr>
          <w:rStyle w:val="Zkladntext"/>
        </w:rPr>
        <w:t>– вкажіть прізвище, вказане у вашому свідоцтві про народження (необов’язково).</w:t>
      </w:r>
    </w:p>
    <w:p w14:paraId="25043C88" w14:textId="77777777" w:rsidR="000A62C1" w:rsidRDefault="001A45E3">
      <w:pPr>
        <w:pStyle w:val="Zkladntext1"/>
        <w:pBdr>
          <w:top w:val="single" w:sz="4" w:space="0" w:color="auto"/>
          <w:left w:val="single" w:sz="4" w:space="0" w:color="auto"/>
          <w:bottom w:val="single" w:sz="4" w:space="0" w:color="auto"/>
          <w:right w:val="single" w:sz="4" w:space="0" w:color="auto"/>
        </w:pBdr>
        <w:ind w:firstLine="360"/>
        <w:jc w:val="both"/>
      </w:pPr>
      <w:r>
        <w:rPr>
          <w:rStyle w:val="Zkladntext"/>
          <w:b/>
          <w:bCs/>
        </w:rPr>
        <w:t xml:space="preserve">рядок 07 Ім’я (імена) </w:t>
      </w:r>
      <w:r w:rsidRPr="002D3655">
        <w:rPr>
          <w:rStyle w:val="Zkladntext"/>
        </w:rPr>
        <w:t>–</w:t>
      </w:r>
      <w:r>
        <w:rPr>
          <w:rStyle w:val="Zkladntext"/>
        </w:rPr>
        <w:t xml:space="preserve"> вкажіть ім'я у формі, яка вказана у вашому свідоцтві про народження.</w:t>
      </w:r>
    </w:p>
    <w:p w14:paraId="2E92F45D" w14:textId="77777777" w:rsidR="000A62C1" w:rsidRDefault="001A45E3">
      <w:pPr>
        <w:pStyle w:val="Zkladntext1"/>
        <w:pBdr>
          <w:top w:val="single" w:sz="4" w:space="0" w:color="auto"/>
          <w:left w:val="single" w:sz="4" w:space="0" w:color="auto"/>
          <w:bottom w:val="single" w:sz="4" w:space="0" w:color="auto"/>
          <w:right w:val="single" w:sz="4" w:space="0" w:color="auto"/>
        </w:pBdr>
        <w:ind w:firstLine="360"/>
        <w:jc w:val="both"/>
      </w:pPr>
      <w:r>
        <w:rPr>
          <w:rStyle w:val="Zkladntext"/>
          <w:b/>
          <w:bCs/>
        </w:rPr>
        <w:t xml:space="preserve">рядок 08 Титул </w:t>
      </w:r>
      <w:r>
        <w:rPr>
          <w:rStyle w:val="Zkladntext"/>
        </w:rPr>
        <w:t>– вкажіть здобуті наукові та вчені ступені (необов’язково).</w:t>
      </w:r>
    </w:p>
    <w:p w14:paraId="56B56E26" w14:textId="77777777" w:rsidR="000A62C1" w:rsidRDefault="001A45E3">
      <w:pPr>
        <w:pStyle w:val="Zkladntext1"/>
        <w:pBdr>
          <w:top w:val="single" w:sz="4" w:space="0" w:color="auto"/>
          <w:left w:val="single" w:sz="4" w:space="0" w:color="auto"/>
          <w:bottom w:val="single" w:sz="4" w:space="0" w:color="auto"/>
          <w:right w:val="single" w:sz="4" w:space="0" w:color="auto"/>
        </w:pBdr>
        <w:ind w:firstLine="360"/>
        <w:jc w:val="both"/>
      </w:pPr>
      <w:r>
        <w:rPr>
          <w:rStyle w:val="Zkladntext"/>
          <w:b/>
          <w:bCs/>
        </w:rPr>
        <w:t xml:space="preserve">рядок 09 – рядок 15 Адреса місця проживання на день подання DAP </w:t>
      </w:r>
      <w:r>
        <w:rPr>
          <w:rStyle w:val="Zkladntext"/>
        </w:rPr>
        <w:t>– вкажіть адресу на день подання DAP на території Чеської Республіки або за кордоном у вказаній структурі. Номер будинку вкажіть у формі: порядковий номер коса риска реєстраційний номер (дані в рядку 13 та рядку 14 не обов'язкові).</w:t>
      </w:r>
    </w:p>
    <w:p w14:paraId="094F83E5"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16 – рядок 19 Адреса місця проживання на території Чеської Республіки, де ви зазвичай перебували </w:t>
      </w:r>
      <w:r>
        <w:rPr>
          <w:rStyle w:val="Zkladntext"/>
        </w:rPr>
        <w:t>– заповнюйте дані тільки в тому випадку, якщо ви не маєте місця проживання (постійне місце проживання) на території Чеської Республіки, але зазвичай перебуваєте тут. Номер будинку вкажіть у формі: порядковий номер коса риска реєстраційний номер.</w:t>
      </w:r>
    </w:p>
    <w:p w14:paraId="4A83A4BC"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20 Код держави </w:t>
      </w:r>
      <w:r>
        <w:rPr>
          <w:rStyle w:val="Zkladntext"/>
        </w:rPr>
        <w:t xml:space="preserve">– якщо ви є платником податку відповідно до пункту 3 статті 2 Закону, тобто податковим нерезидентом Чеської Республіки, який має податкове зобов’язання щодо доходів із джерел на території Чеської Республіки, заповніть у попередньо надрукованій рамці літерний код держави, в якій ви є резидентом (Список кодів держав доступний на  </w:t>
      </w:r>
      <w:hyperlink r:id="rId7" w:history="1">
        <w:r>
          <w:rPr>
            <w:rStyle w:val="Zkladntext"/>
          </w:rPr>
          <w:t>www.financnisprava.cz</w:t>
        </w:r>
      </w:hyperlink>
      <w:r>
        <w:rPr>
          <w:rStyle w:val="Zkladntext"/>
        </w:rPr>
        <w:t>).</w:t>
      </w:r>
    </w:p>
    <w:p w14:paraId="37539125"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21 Сума доходу по всьому світу </w:t>
      </w:r>
      <w:r>
        <w:rPr>
          <w:rStyle w:val="Zkladntext"/>
        </w:rPr>
        <w:t>– якщо ви є платником податків відповідно до пункту 3 статті 2 Закону резидентом держави-члена ЄС або держави, що утворює ЄЕЗ, і застосовуєте неоподатковувані частини податкової бази відповідно до статті 15 Закону або податкову знижку відповідно до підпунктів (b) – (e) і підпункту (g) пункту 1статті 35ba Закону або податкової пільги відповідно до статті 35c Закону, вкажіть загальну суму всіх доходів з джерел на території Чеської Республіки та з джерел за кордоном у цілих чеських кронах. Перерахуйте іноземну валюту відповідно до пункту 1 статті 38 Закону.</w:t>
      </w:r>
    </w:p>
    <w:p w14:paraId="1BF411E9"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Суми в наступних розділах вкажіть у цілих чеських кронах. Числові значення в цих стовпцях, розраховані під час розрахунку податкового зобов’язання, є показниками в розумінні положень статті 146 Податкового кодексу та  їх округлення здійснюється до двох знаків після коми. Поступове округлення в два і більше етапів неприпустимо. Дані про підписанта будуть заповнені лише в тому випадку, якщо DAP обробляється та подається особою, відмінною від платника податків. Інструкції з кодами типів підписантів розміщені на веб-сайті Фінансового управління за адресою </w:t>
      </w:r>
      <w:hyperlink r:id="rId8" w:history="1">
        <w:r>
          <w:rPr>
            <w:rStyle w:val="Zkladntext"/>
            <w:b/>
            <w:bCs/>
            <w:u w:val="single"/>
          </w:rPr>
          <w:t>www.financnisprava.cz</w:t>
        </w:r>
      </w:hyperlink>
      <w:r>
        <w:rPr>
          <w:rStyle w:val="Zkladntext"/>
          <w:b/>
          <w:bCs/>
          <w:u w:val="single"/>
        </w:rPr>
        <w:t>.</w:t>
      </w:r>
    </w:p>
    <w:p w14:paraId="7D5FC679"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b/>
          <w:bCs/>
        </w:rPr>
        <w:t>Запит на повернення переплати з податку на доходи фізичних осіб – дані</w:t>
      </w:r>
      <w:r>
        <w:rPr>
          <w:rStyle w:val="Zkladntext"/>
        </w:rPr>
        <w:t xml:space="preserve"> заповніть, якщо ви вимагаєте повернення переплати відповідно до статті 154 та статті 155b Податкового кодексу. Якщо ви </w:t>
      </w:r>
      <w:r>
        <w:rPr>
          <w:rStyle w:val="Zkladntext"/>
          <w:b/>
        </w:rPr>
        <w:t>одночасно</w:t>
      </w:r>
      <w:r>
        <w:rPr>
          <w:rStyle w:val="Zkladntext"/>
        </w:rPr>
        <w:t xml:space="preserve"> з податковою декларацією пода</w:t>
      </w:r>
      <w:r w:rsidR="002D3655">
        <w:rPr>
          <w:rStyle w:val="Zkladntext"/>
        </w:rPr>
        <w:t>є</w:t>
      </w:r>
      <w:r>
        <w:rPr>
          <w:rStyle w:val="Zkladntext"/>
        </w:rPr>
        <w:t>те запит на повернення переплати, що підлягає поверненню, до закінчення терміну, встановленого для подання DAP, ваш запит вважатиметься поданим в останній день терміну подання податкової декларації. Також звертаємо увагу на те, що довіреність для представника на подання DAP не дає права цьому представнику підписати підписувати запит на повернення переплати з податку. Його повноваження не поширюються на цей акт. Запит на повернення переплати також можна подати окремо. Податковий адміністратор поверне переплату, що підлягає поверненню, у розмірі менше 200 чеських крон лише у виняткових випадках, щоб забезпечити принцип економії (пункт 4 статті 155 Податкового кодексу).</w:t>
      </w:r>
    </w:p>
    <w:p w14:paraId="5E4DFDF3" w14:textId="77777777" w:rsidR="000A62C1" w:rsidRDefault="001A45E3">
      <w:pPr>
        <w:pStyle w:val="Zkladntext1"/>
        <w:pBdr>
          <w:top w:val="single" w:sz="4" w:space="0" w:color="auto"/>
          <w:left w:val="single" w:sz="4" w:space="0" w:color="auto"/>
          <w:bottom w:val="single" w:sz="4" w:space="0" w:color="auto"/>
          <w:right w:val="single" w:sz="4" w:space="0" w:color="auto"/>
        </w:pBdr>
        <w:spacing w:after="80"/>
        <w:ind w:firstLine="0"/>
        <w:jc w:val="both"/>
      </w:pPr>
      <w:r>
        <w:rPr>
          <w:rStyle w:val="Zkladntext"/>
        </w:rPr>
        <w:t>Якщо ви хочете перерахувати переплату, що підлягає поверненню, на рахунок за кордоном (або на рахунок в Чеській Республіці, який ведеться в іноземній валюті), використовуйте номер рахунку у форматі IBAN. Більш детальну інформацію про IBAN можна знайти на веб-сайті ČNB (</w:t>
      </w:r>
      <w:hyperlink r:id="rId9" w:history="1">
        <w:r>
          <w:rPr>
            <w:rStyle w:val="Zkladntext"/>
          </w:rPr>
          <w:t>www.cnb.cz</w:t>
        </w:r>
      </w:hyperlink>
      <w:r>
        <w:rPr>
          <w:rStyle w:val="Zkladntext"/>
        </w:rPr>
        <w:t>) у розділі Платежі (Platební styk)/IBAN. Крім того, необхідно вказати BIC-код (свіфт- код) банку та його адресу, а також вказати точне найменування власника рахунку та його адресу та міжнародний код валюти, в якій ведеться рахунок.</w:t>
      </w:r>
    </w:p>
    <w:p w14:paraId="711445FD"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center"/>
      </w:pPr>
      <w:r>
        <w:rPr>
          <w:rStyle w:val="Zkladntext"/>
          <w:b/>
          <w:bCs/>
        </w:rPr>
        <w:t>Для розділу 2</w:t>
      </w:r>
    </w:p>
    <w:p w14:paraId="31CDFEA3"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База податку на доходи фізичних осіб від найманої діяльності з джерел на території Чеської Республіки (стаття 6 Закону)</w:t>
      </w:r>
    </w:p>
    <w:p w14:paraId="46AE7347"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rPr>
        <w:t xml:space="preserve">Дохід від </w:t>
      </w:r>
      <w:r>
        <w:rPr>
          <w:rStyle w:val="Zkladntext"/>
          <w:b/>
        </w:rPr>
        <w:t>найманої діяльності відповідно до статті 6 Закону</w:t>
      </w:r>
      <w:r>
        <w:rPr>
          <w:rStyle w:val="Zkladntext"/>
        </w:rPr>
        <w:t xml:space="preserve"> включає доходи із джерел на території Чеської Республіки. Якщо платник податку (резидент Чеської Республіки) включає в податкову декларацію дохід, зазначений у пункті 4 статті 6 Закону, то податок, утриманий з цього доходу, включається до його податку (вказати утриманий податок у рядку 53 основної частини DAP на сторінці 2). Якщо платник податку (нерезидент, який є податковим резидентом країни-члена ЄС або держави, що утворює ЄЕЗ) включає в податкову декларацію доходи, зазначені у підпунктах (b), (f(2)) і (g(6)) пункту 1 статті 22 Закону, то податок, утриманий з цього доходу, включається до його податку (вказати утриманий податок у рядку 54 основної частини DAP на сторінці 2).</w:t>
      </w:r>
    </w:p>
    <w:p w14:paraId="2D89503F"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22 Загальний дохід від усіх роботодавців </w:t>
      </w:r>
      <w:r>
        <w:rPr>
          <w:rStyle w:val="Zkladntext"/>
        </w:rPr>
        <w:t xml:space="preserve">- заповніть дані, які ви можете дізнатися, наприклад, з документа «Підтвердження про оподатковуваний дохід від найманої діяльності, утримані аванси на податок з цього доходу та податкові пільги за податковий період 2022 № 25 5460 MFin 5460 – зразок № 30» (далі – Підтвердження) виданого окремими роботодавцями на основі вашого запиту відповідно до пункту 3 статті 38j Закону. Якщо ви включаєте до DAP доходи, з яких було утримано податок відповідно до пунктів 6 і 7 статті 36 Закону, ви зобов’язані вказати </w:t>
      </w:r>
      <w:r>
        <w:rPr>
          <w:rStyle w:val="Zkladntext"/>
          <w:b/>
        </w:rPr>
        <w:t>всі</w:t>
      </w:r>
      <w:r>
        <w:rPr>
          <w:rStyle w:val="Zkladntext"/>
        </w:rPr>
        <w:t xml:space="preserve"> ці доходи у рядку 22 і задокументовати їх в «Підтвердженні про оподатковуваний дохід від найманої діяльності, що виникають на підставі Закону № 586/1992 Збірника законодавчих актів «Про податки на доходи» із поправками та про утриманий податок, який стягується шляхом утримання за спеціальною ставкою податку на такий дохід» № 25 5460/A MFin 5460/A – зразок № 9 (далі – Підтвердження про виплачені доходи та утриманий податок). Вкажіть доходи відповідно до пункту 4 статті 5 Закону (у зразку Підтвердження № 30 це сума рядків 2 і 4, а у зразку Підтвердження про виплачені доходи та утриманий податок № 9 це рядок 2).</w:t>
      </w:r>
    </w:p>
    <w:p w14:paraId="07D8587B"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23 </w:t>
      </w:r>
      <w:r>
        <w:rPr>
          <w:rStyle w:val="Zkladntext"/>
        </w:rPr>
        <w:t>(незайнятий)</w:t>
      </w:r>
    </w:p>
    <w:p w14:paraId="11C72720" w14:textId="77777777" w:rsidR="000A62C1" w:rsidRDefault="001A45E3">
      <w:pPr>
        <w:pStyle w:val="Zkladntext1"/>
        <w:pBdr>
          <w:top w:val="single" w:sz="4" w:space="0" w:color="auto"/>
          <w:left w:val="single" w:sz="4" w:space="0" w:color="auto"/>
          <w:bottom w:val="single" w:sz="4" w:space="0" w:color="auto"/>
          <w:right w:val="single" w:sz="4" w:space="0" w:color="auto"/>
        </w:pBdr>
        <w:spacing w:after="80"/>
        <w:jc w:val="both"/>
      </w:pPr>
      <w:r>
        <w:rPr>
          <w:rStyle w:val="Zkladntext"/>
          <w:b/>
          <w:bCs/>
        </w:rPr>
        <w:lastRenderedPageBreak/>
        <w:t xml:space="preserve">рядок 24 База податку від найманої діяльності (рядок 22) </w:t>
      </w:r>
      <w:r>
        <w:rPr>
          <w:rStyle w:val="Zkladntext"/>
        </w:rPr>
        <w:t>- розрахована сума утворює базу оподаткування доходів від найманої діяльності, вкажіть суму з рядка 22.</w:t>
      </w:r>
    </w:p>
    <w:p w14:paraId="2034B232" w14:textId="77777777" w:rsidR="000A62C1" w:rsidRDefault="001A45E3">
      <w:pPr>
        <w:pStyle w:val="Nadpis40"/>
        <w:keepNext/>
        <w:keepLines/>
        <w:pBdr>
          <w:top w:val="single" w:sz="4" w:space="0" w:color="auto"/>
          <w:left w:val="single" w:sz="4" w:space="0" w:color="auto"/>
          <w:bottom w:val="single" w:sz="4" w:space="0" w:color="auto"/>
          <w:right w:val="single" w:sz="4" w:space="0" w:color="auto"/>
        </w:pBdr>
      </w:pPr>
      <w:bookmarkStart w:id="5" w:name="bookmark11"/>
      <w:r>
        <w:rPr>
          <w:rStyle w:val="Nadpis4"/>
          <w:b/>
          <w:bCs/>
        </w:rPr>
        <w:t>Для розділу 3</w:t>
      </w:r>
      <w:bookmarkEnd w:id="5"/>
    </w:p>
    <w:p w14:paraId="20A4EB27" w14:textId="77777777" w:rsidR="000A62C1" w:rsidRDefault="001A45E3">
      <w:pPr>
        <w:pStyle w:val="Nadpis40"/>
        <w:keepNext/>
        <w:keepLines/>
        <w:pBdr>
          <w:top w:val="single" w:sz="4" w:space="0" w:color="auto"/>
          <w:left w:val="single" w:sz="4" w:space="0" w:color="auto"/>
          <w:bottom w:val="single" w:sz="4" w:space="0" w:color="auto"/>
          <w:right w:val="single" w:sz="4" w:space="0" w:color="auto"/>
        </w:pBdr>
      </w:pPr>
      <w:r>
        <w:rPr>
          <w:rStyle w:val="Nadpis4"/>
          <w:b/>
          <w:bCs/>
        </w:rPr>
        <w:t>Неоподатковувані частини податкової бази відповідно до статті 15 Закону</w:t>
      </w:r>
    </w:p>
    <w:p w14:paraId="71DDF97A"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rPr>
        <w:t>У розділі 3 заповніть дані, якщо застосовуєте неоподатковувані частини податкової бази відповідно до статті 15 Закону.</w:t>
      </w:r>
    </w:p>
    <w:p w14:paraId="6BB8B401"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rPr>
        <w:t>Для неоподатковуваних частин податкової бази, які застосовуються залежно від кількості календарних місяців відповідно до статті 15 Закону, вкажіть кількість місяців, що відповідає застосованій сумі, вказаній у сусідньому стовпці (рядок   26).</w:t>
      </w:r>
    </w:p>
    <w:p w14:paraId="27DE7FC7"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25 Сума відповідно до пункту 1 статті 15 Закону </w:t>
      </w:r>
      <w:r>
        <w:rPr>
          <w:rStyle w:val="Zkladntext"/>
        </w:rPr>
        <w:t>– вкажіть застосовану вартість безоплатного виконання (подарунку), яке ви надали відповідно до пункту 1 статті 15 Закону. Загальна вартість безоплатн</w:t>
      </w:r>
      <w:r w:rsidR="002D3655">
        <w:rPr>
          <w:rStyle w:val="Zkladntext"/>
        </w:rPr>
        <w:t>ого</w:t>
      </w:r>
      <w:r>
        <w:rPr>
          <w:rStyle w:val="Zkladntext"/>
        </w:rPr>
        <w:t xml:space="preserve"> виконан</w:t>
      </w:r>
      <w:r w:rsidR="002D3655">
        <w:rPr>
          <w:rStyle w:val="Zkladntext"/>
        </w:rPr>
        <w:t>ня</w:t>
      </w:r>
      <w:r>
        <w:rPr>
          <w:rStyle w:val="Zkladntext"/>
        </w:rPr>
        <w:t xml:space="preserve"> (подарунків) в податковому періоді повинна перевищувати 2 % від податкової бази рядок 24 або бути не менше 1000 чеських крон. Загалом можна відняти максимум 30 % з податкової бази рядок 24.</w:t>
      </w:r>
    </w:p>
    <w:p w14:paraId="1DD8C10C"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26 Сума відповідно до пунктів 3 і 4 статті 15 Закону </w:t>
      </w:r>
      <w:r>
        <w:rPr>
          <w:rStyle w:val="Zkladntext"/>
        </w:rPr>
        <w:t>– вкажіть застосовану суму відсотків, сплачених у податковому періоді 2022 за наданим кредитом з будівельних заощаджень або іпотечним кредитом, зазначену в підтвердженні будівельного Ощадного банку або банку або філії іноземного банку чи іноземного банку. Загальна сума відсотків, на яку може бути зменшена податкова база відповідно до цих пунктів з усіх кредитів у платників податків в одному і тому ж спільно керованому домогосподарстві (пункт 4 статті 21е Закону) не може перевищувати 300 000 чеських крон, або 150 000 чеських крон, якщо ви придбали свої потреби в житлі з 1 січня 2021 року. При сплаті відсотків лише за частину року застосована сума не може перевищувати одну дванадцяту цієї максимальної суми за кожен місяць сплати відсотків.</w:t>
      </w:r>
    </w:p>
    <w:p w14:paraId="1F72B557"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27 Сума відповідно до пункту 5 статті 15 Закону </w:t>
      </w:r>
      <w:r>
        <w:rPr>
          <w:rStyle w:val="Zkladntext"/>
        </w:rPr>
        <w:t>– вкажіть застосовану суму внесків, які ви сплатили на ваше додаткове пенсійне страхування з державним внеском або на додаткові пенсійні накопичення, зазначену в підтвердженні пенсійної компанії для податкового періоду 2022 року, або застосовану суму сплачених вами внесків на пенсійне страхування, зазначену в підтвердженні органу пенсійного страхування про сплачені внески на пенсійне страхування за податковий період 2022 року. Ви можете застосувати суму щомісячних внесків, сплачених на ваше додаткове пенсійне страхування з державним внеском або на додаткові пенсійні накопичення, яка в окремих календарних місяцях податкового періоду перевищувала суму, до якої належить максимальний державний внесок. Максимальна сума, яку можна відняти таким чином за податковий період 2022 року, становить загалом 24 000 чеських крон.</w:t>
      </w:r>
    </w:p>
    <w:p w14:paraId="0EA38521"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28 Сума відповідно до пункту 6 статті 15 Закону </w:t>
      </w:r>
      <w:r>
        <w:rPr>
          <w:rStyle w:val="Zkladntext"/>
        </w:rPr>
        <w:t>– вкажіть застосовану суму внесків, які ви сплатили на ваше приватне страхування життя, зазначену в підтвердженні страхової компанії про сплачені внески на приватне страхування життя за податковий період 2022 року. Максимальна сума, яку можна відняти за податковий період 2022 року, становить загалом 24 000 чеських крон.</w:t>
      </w:r>
    </w:p>
    <w:p w14:paraId="3236F125"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29 Сума відповідно до пункту 7 статті 15 Закону </w:t>
      </w:r>
      <w:r>
        <w:rPr>
          <w:rStyle w:val="Zkladntext"/>
        </w:rPr>
        <w:t>– вкажіть застосовану суму членських внесків, сплачених у податковому періоді 2022 року членом профспілки профспілкової організації, яка відповідно до свого статуту захищає економічні та соціальні інтереси працівників в обсязі, визначеному спеціальним правовим положенням (стаття 146 та наступні Трудового кодексу). Таким чином можна відняти суму до 1,5% оподатковуваного доходу відповідно до статті 6 Закону, за винятком доходу відповідно до статті 6 Закону, який оподатковується шляхом утримання за спеціальною ставкою податку, але не більше 3000 чеських крон за податковий період 2022 року.</w:t>
      </w:r>
    </w:p>
    <w:p w14:paraId="00CDEE17" w14:textId="77777777" w:rsidR="000A62C1" w:rsidRDefault="001A45E3">
      <w:pPr>
        <w:pStyle w:val="Zkladntext1"/>
        <w:jc w:val="both"/>
      </w:pPr>
      <w:r>
        <w:rPr>
          <w:rStyle w:val="Zkladntext"/>
          <w:b/>
          <w:bCs/>
        </w:rPr>
        <w:t xml:space="preserve">рядок 30 Сума відповідно до пункту 8 статті 15 Закону </w:t>
      </w:r>
      <w:r>
        <w:rPr>
          <w:rStyle w:val="Zkladntext"/>
        </w:rPr>
        <w:t>– вкажіть застосовану суму оплати за іспити, що підтверджують результати подальшої освіти відповідно до Закону № 179/2006 Збірника законодавчих актів «Про перевірку та визнання результатів подальшої освіти та про внесення змін до деяких законів (Закон про визнання результатів подальшої освіти)» з поправками, але не більше 10 000 чеських крон за податковий період 2022 року (для платника податку з інвалідністю не більше 13 000 чеських крон і для платника податку з більш тяжкою інвалідністю не більше 15 000 чеських крон).</w:t>
      </w:r>
    </w:p>
    <w:p w14:paraId="77338D11" w14:textId="77777777" w:rsidR="000A62C1" w:rsidRDefault="001A45E3">
      <w:pPr>
        <w:pStyle w:val="Zkladntext1"/>
        <w:jc w:val="both"/>
      </w:pPr>
      <w:r>
        <w:rPr>
          <w:rStyle w:val="Zkladntext"/>
          <w:b/>
          <w:bCs/>
        </w:rPr>
        <w:t xml:space="preserve">рядок 31 Загальна сума неоподатковуваних частин податкової бази </w:t>
      </w:r>
      <w:r>
        <w:rPr>
          <w:rStyle w:val="Zkladntext"/>
        </w:rPr>
        <w:t>(рядок 25 + рядок 26 + рядок 27 + рядок 28 + рядок 29 + рядок 30) – вкажіть загальну суму неоподатковуваних частин податкової бази, які застосовуєте відповідно до Закону.</w:t>
      </w:r>
    </w:p>
    <w:p w14:paraId="0FB7C588" w14:textId="77777777" w:rsidR="000A62C1" w:rsidRDefault="001A45E3">
      <w:pPr>
        <w:pStyle w:val="Zkladntext1"/>
        <w:jc w:val="both"/>
      </w:pPr>
      <w:r>
        <w:rPr>
          <w:rStyle w:val="Zkladntext"/>
          <w:b/>
          <w:bCs/>
        </w:rPr>
        <w:t xml:space="preserve">рядок 32 Податкова база, зменшена на неоподатковувані частини податкової бази </w:t>
      </w:r>
      <w:r>
        <w:rPr>
          <w:rStyle w:val="Zkladntext"/>
        </w:rPr>
        <w:t xml:space="preserve">(рядок 24 - рядок 31) </w:t>
      </w:r>
      <w:r>
        <w:rPr>
          <w:rStyle w:val="Zkladntext"/>
          <w:b/>
        </w:rPr>
        <w:t>округлена до цілих сотень чеських крон</w:t>
      </w:r>
      <w:r>
        <w:rPr>
          <w:rStyle w:val="Zkladntext"/>
          <w:b/>
          <w:bCs/>
        </w:rPr>
        <w:t xml:space="preserve"> в меншу сторону </w:t>
      </w:r>
      <w:r>
        <w:rPr>
          <w:rStyle w:val="Zkladntext"/>
        </w:rPr>
        <w:t>– вкажіть розрахунок відповідно до інструкції (наприклад, 93 295 чеських крон округлено до 93 200 чеських крон). Якщо обчислене або перенесене значення є від’ємним, вкажіть у рядку нуль.</w:t>
      </w:r>
    </w:p>
    <w:p w14:paraId="1821B745" w14:textId="77777777" w:rsidR="000A62C1" w:rsidRDefault="001A45E3">
      <w:pPr>
        <w:pStyle w:val="Zkladntext1"/>
        <w:spacing w:after="80"/>
        <w:jc w:val="both"/>
      </w:pPr>
      <w:r>
        <w:rPr>
          <w:rStyle w:val="Zkladntext"/>
        </w:rPr>
        <w:t>Для платника податку, зазначеного в пункті 3 статті 2 Закону, податкова база буде зменшена за податковий період на суми, зазначені в рядках 25 – 30, лише якщо платник податку є резидентом держави - члена ЄС або ЄЕЗ, і якщо сума його доходів з джерел в Чеській Республіці відповідно до статті 22 Закону становить не менше 90 % усіх його доходів, за винятком доходів, які не підлягають оподаткуванню відповідно до статті 3 або статті 6 Закону, або звільнені від оподаткування відповідно до статті 4, статті 4а, статті 6 або статті 10 Закону, або доходів, з яких податок стягується шляхом утримання за спеціальною податковою ставкою.</w:t>
      </w:r>
    </w:p>
    <w:p w14:paraId="608082C5" w14:textId="77777777" w:rsidR="000A62C1" w:rsidRDefault="001A45E3">
      <w:pPr>
        <w:pStyle w:val="Zkladntext1"/>
        <w:ind w:firstLine="0"/>
        <w:jc w:val="center"/>
      </w:pPr>
      <w:r>
        <w:rPr>
          <w:rStyle w:val="Zkladntext"/>
          <w:b/>
          <w:bCs/>
        </w:rPr>
        <w:t>Для розділу 4</w:t>
      </w:r>
    </w:p>
    <w:p w14:paraId="3D259BF4" w14:textId="77777777" w:rsidR="000A62C1" w:rsidRDefault="001A45E3">
      <w:pPr>
        <w:pStyle w:val="Zkladntext1"/>
        <w:spacing w:after="40"/>
        <w:ind w:firstLine="0"/>
        <w:jc w:val="center"/>
      </w:pPr>
      <w:r>
        <w:rPr>
          <w:rStyle w:val="Zkladntext"/>
          <w:b/>
          <w:bCs/>
        </w:rPr>
        <w:t>Загальний податок</w:t>
      </w:r>
    </w:p>
    <w:p w14:paraId="66DCB80E" w14:textId="77777777" w:rsidR="000A62C1" w:rsidRDefault="001A45E3">
      <w:pPr>
        <w:pStyle w:val="Zkladntext1"/>
        <w:jc w:val="both"/>
      </w:pPr>
      <w:r>
        <w:rPr>
          <w:rStyle w:val="Zkladntext"/>
          <w:b/>
          <w:bCs/>
        </w:rPr>
        <w:t xml:space="preserve">рядок 33 Податок відповідно статті 16 Закону </w:t>
      </w:r>
      <w:r>
        <w:rPr>
          <w:rStyle w:val="Zkladntext"/>
        </w:rPr>
        <w:t xml:space="preserve">– податок відповідно статті 16 Закону становить 15 % для частини податкової бази до 48-кратного розміру середньої заробітної плати та 23 % для частини податкової бази, що перевищує 48-кратний розмір середньої заробітної плати. Податок розраховується з податкової бази, зазначеної у рядку 32. </w:t>
      </w:r>
      <w:r>
        <w:rPr>
          <w:rStyle w:val="Zkladntext"/>
          <w:b/>
          <w:bCs/>
        </w:rPr>
        <w:t>(За податковий період 2022 року відповідно до Постанови Уряду № 356/2021 Збірника законодавчих актів «Про розмір загальної бази нарахування на 2020 рік, коефіцієнт перерахування для коригування загальної бази нарахування на 2020 рік, межі зниження для визначення бази розрахунку за 2022 рік та базового розміру пенсії, визначених на 2022 рік, і про підвищення пенсій у 2022 році» 48-кратний розмір середньої заробітної плати становить 1 867 728 чеських крон.)</w:t>
      </w:r>
    </w:p>
    <w:p w14:paraId="3C8DD7D0" w14:textId="77777777" w:rsidR="000A62C1" w:rsidRDefault="001A45E3">
      <w:pPr>
        <w:pStyle w:val="Zkladntext1"/>
        <w:spacing w:after="480"/>
        <w:jc w:val="both"/>
      </w:pPr>
      <w:r>
        <w:rPr>
          <w:rStyle w:val="Zkladntext"/>
          <w:b/>
          <w:bCs/>
        </w:rPr>
        <w:t>рядок 34 Податок, округлений до цілих чеських крон в більшу сторону – вкажіть</w:t>
      </w:r>
      <w:r>
        <w:rPr>
          <w:rStyle w:val="Zkladntext"/>
        </w:rPr>
        <w:t xml:space="preserve"> суму відповідно до інструкцій у рядку.</w:t>
      </w:r>
    </w:p>
    <w:p w14:paraId="289D2187" w14:textId="77777777" w:rsidR="000A62C1" w:rsidRDefault="001A45E3">
      <w:pPr>
        <w:pStyle w:val="Nadpis40"/>
        <w:keepNext/>
        <w:keepLines/>
      </w:pPr>
      <w:bookmarkStart w:id="6" w:name="bookmark14"/>
      <w:r>
        <w:rPr>
          <w:rStyle w:val="Nadpis4"/>
          <w:b/>
          <w:bCs/>
        </w:rPr>
        <w:t>Для розділу 5</w:t>
      </w:r>
      <w:bookmarkEnd w:id="6"/>
    </w:p>
    <w:p w14:paraId="2F1BFF27" w14:textId="77777777" w:rsidR="000A62C1" w:rsidRDefault="001A45E3">
      <w:pPr>
        <w:pStyle w:val="Nadpis40"/>
        <w:keepNext/>
        <w:keepLines/>
        <w:spacing w:after="40"/>
      </w:pPr>
      <w:r>
        <w:rPr>
          <w:rStyle w:val="Nadpis4"/>
          <w:b/>
          <w:bCs/>
        </w:rPr>
        <w:t>Застосування податкових знижок та податкових пільг</w:t>
      </w:r>
    </w:p>
    <w:p w14:paraId="60183D1A" w14:textId="77777777" w:rsidR="000A62C1" w:rsidRDefault="001A45E3">
      <w:pPr>
        <w:pStyle w:val="Zkladntext1"/>
        <w:jc w:val="both"/>
      </w:pPr>
      <w:r>
        <w:rPr>
          <w:rStyle w:val="Zkladntext"/>
          <w:b/>
          <w:bCs/>
        </w:rPr>
        <w:t>рядок 35 Знижка за призупинене примусове виконання рішення відповідно до пункту 4 статті 35 Закону – вкажіть</w:t>
      </w:r>
      <w:r>
        <w:rPr>
          <w:rStyle w:val="Zkladntext"/>
        </w:rPr>
        <w:t xml:space="preserve"> суму компенсації, присудженої вам судовим виконавцем у податковому періоді або періоді, за який подається </w:t>
      </w:r>
      <w:r>
        <w:rPr>
          <w:rStyle w:val="Zkladntext"/>
        </w:rPr>
        <w:lastRenderedPageBreak/>
        <w:t>податкова декларація, при припиненні примусового виконання рішення, предметом якого була боргова вимога, що не перевищує суму 1 500 чеських крон без додаткових нарахувань, і яке мало місце тривало протягом принаймні трьох років до дати набрання чинності Закону № 286/2021 Збірника законодавчих актів, у зв’язку з тим, що в цих три роки ця вимога не була задоволена навіть частково.</w:t>
      </w:r>
    </w:p>
    <w:p w14:paraId="1CED08A8" w14:textId="77777777" w:rsidR="000A62C1" w:rsidRDefault="001A45E3">
      <w:pPr>
        <w:pStyle w:val="Zkladntext1"/>
        <w:ind w:firstLine="0"/>
        <w:jc w:val="both"/>
      </w:pPr>
      <w:r>
        <w:rPr>
          <w:rStyle w:val="Zkladntext"/>
          <w:b/>
          <w:bCs/>
        </w:rPr>
        <w:t>Інструкція до таблиці № 1</w:t>
      </w:r>
    </w:p>
    <w:p w14:paraId="4C71D252" w14:textId="77777777" w:rsidR="000A62C1" w:rsidRDefault="001A45E3">
      <w:pPr>
        <w:pStyle w:val="Zkladntext1"/>
        <w:ind w:firstLine="0"/>
        <w:jc w:val="both"/>
      </w:pPr>
      <w:r>
        <w:rPr>
          <w:rStyle w:val="Zkladntext"/>
          <w:b/>
          <w:bCs/>
        </w:rPr>
        <w:t xml:space="preserve">Інформація про дружину (чоловіка) </w:t>
      </w:r>
      <w:r>
        <w:rPr>
          <w:rStyle w:val="Zkladntext"/>
        </w:rPr>
        <w:t>- заповніть встановлені дані про вашу (вашого) дружину (чоловіка), яка (який) проживає з вами у спільно керованому домогосподарстві, лише якщо ви застосовуєте податкову знижку на неї (нього) відповідно до підпункту (b) пункту 1 статті 35ba Закону. Обмеження власного річного доходу вашої (вашого) дружини (чоловіка) відповідно до підпункту (b) пункту 1 статті 35ba Закону не може перевищувати суму 68 000 чеських крон. Для цілей оподаткування дружина (чоловік) також означає зареєстрованого партнера відповідно до пункту 3 статті 21е Закону. Якщо дружині (чоловіку) не присвоєно особистий ідентифікаційний номер в Чеській Республіці, вкажіть дату народження у форматі день, місяць, рік (ДД.ММ.РРРР).</w:t>
      </w:r>
    </w:p>
    <w:p w14:paraId="459E83F5" w14:textId="77777777" w:rsidR="000A62C1" w:rsidRDefault="001A45E3">
      <w:pPr>
        <w:pStyle w:val="Zkladntext1"/>
        <w:jc w:val="both"/>
      </w:pPr>
      <w:r>
        <w:rPr>
          <w:rStyle w:val="Zkladntext"/>
          <w:b/>
          <w:bCs/>
        </w:rPr>
        <w:t xml:space="preserve">рядок 36 Сума відповідно до підпункту (а) пункту 1 статті 35ba Закону </w:t>
      </w:r>
      <w:r>
        <w:rPr>
          <w:rStyle w:val="Zkladntext"/>
        </w:rPr>
        <w:t>– вкажіть суму 30 840 чеських крон.</w:t>
      </w:r>
    </w:p>
    <w:p w14:paraId="6D39249E" w14:textId="77777777" w:rsidR="000A62C1" w:rsidRDefault="001A45E3">
      <w:pPr>
        <w:pStyle w:val="Zkladntext1"/>
        <w:jc w:val="both"/>
      </w:pPr>
      <w:r>
        <w:rPr>
          <w:rStyle w:val="Zkladntext"/>
          <w:b/>
          <w:bCs/>
        </w:rPr>
        <w:t xml:space="preserve">рядок 37 Сума відповідно до підпункту (b) пункту 1 статті 35ba Закону </w:t>
      </w:r>
      <w:r>
        <w:rPr>
          <w:rStyle w:val="Zkladntext"/>
        </w:rPr>
        <w:t>– вкажіть суму 24 840 чеських крон на рік, якщо ваша (ваш) дружина (чоловік), якій (якому) не було надано право на посвідчення про надзвичайні пільги ступінь III (особливо тяжка інвалідність з необхідністю супроводу) – картка ZTP/P (далі – картка ZTP/P), проживає з вами у спільно керованому домогосподарстві та не має власного доходу (відповідно до підпункту (b) пункту 1 статті 35ba Закону), що перевищує суму 68 000 чеських крон на рік. Якщо ви утримуєте свою (свого) дружину (чоловіка) у спільно керованому домогосподарстві при одночасному виконанні умови про вказаний власний дохід лише протягом кілька календарних місяців податкового періоду, ви зменшите податок на суму 2070 чеських крон за кожен календарний місяць, на початку якого ви утримували свою (свого) дружину (чоловіка).</w:t>
      </w:r>
    </w:p>
    <w:p w14:paraId="443EC0B4" w14:textId="77777777" w:rsidR="000A62C1" w:rsidRDefault="001A45E3">
      <w:pPr>
        <w:pStyle w:val="Zkladntext1"/>
        <w:jc w:val="both"/>
      </w:pPr>
      <w:r>
        <w:rPr>
          <w:rStyle w:val="Zkladntext"/>
          <w:b/>
          <w:bCs/>
        </w:rPr>
        <w:t xml:space="preserve">рядок 38 Сума відповідно до підпункту (b) пункту 1 статті 35ba Закону </w:t>
      </w:r>
      <w:r>
        <w:rPr>
          <w:rStyle w:val="Zkladntext"/>
        </w:rPr>
        <w:t>– вкажіть суму 49 680 чеських крон на рік, якщо ваша (ваш) дружина (чоловік) має право на картку ZTP/P. Якщо ви утримуєте свою (свого) дружину (чоловіка) у спільно керованому домогосподарстві при одночасному виконанні умови про вказаний вище власний дохід лише протягом кілька календарних місяців податкового періоду, ви зменшите податкову базу на суму 4 140 чеських крон за кожен календарний місяць, на початку якого ви утримували свою (свого) дружину (чоловіка).</w:t>
      </w:r>
    </w:p>
    <w:p w14:paraId="3673843F" w14:textId="77777777" w:rsidR="000A62C1" w:rsidRDefault="001A45E3">
      <w:pPr>
        <w:pStyle w:val="Zkladntext1"/>
        <w:jc w:val="both"/>
      </w:pPr>
      <w:r>
        <w:rPr>
          <w:rStyle w:val="Zkladntext"/>
          <w:b/>
          <w:bCs/>
        </w:rPr>
        <w:t xml:space="preserve">рядок 39 Сума відповідно до підпункту (с) пункту 1 статті 35ba Закону </w:t>
      </w:r>
      <w:r>
        <w:rPr>
          <w:rStyle w:val="Zkladntext"/>
        </w:rPr>
        <w:t>– вкажіть суму 2 520 чеських крон на рік (210 чеських крон на місяць), якщо вам була призначена пенсія по інвалідності першого або другого ступеня з пенсійного страхування згідно із Законом про пенсійне страхування, або якщо право на часткову пенсію по інвалідності припинилося внаслідок одночасного права на виплату цієї пенсії по інвалідності та пенсії за віком.</w:t>
      </w:r>
    </w:p>
    <w:p w14:paraId="08A529F9" w14:textId="77777777" w:rsidR="000A62C1" w:rsidRDefault="001A45E3">
      <w:pPr>
        <w:pStyle w:val="Zkladntext1"/>
        <w:jc w:val="both"/>
      </w:pPr>
      <w:r>
        <w:rPr>
          <w:rStyle w:val="Zkladntext"/>
          <w:b/>
          <w:bCs/>
        </w:rPr>
        <w:t>рядок 40 Сума відповідно до підпункту (d) пункту 1 статті 35ba Закону –</w:t>
      </w:r>
      <w:r>
        <w:rPr>
          <w:rStyle w:val="Zkladntext"/>
        </w:rPr>
        <w:t xml:space="preserve"> вкажіть суму 5 040 чеських крон на рік (420 чеських крон на місяць), якщо вам призначили пенсію по інвалідності третього ступеня або іншу пенсію з пенсійного страхування відповідно до Закону про пенсійне страхування, у якої однією з умов призначення є наявність інвалідності третьої групи, якщо право на повну пенсію по інвалідності припинилося внаслідок одночасного права на виплату пенсії по інвалідності третьої групи та пенсії за віком, або якщо платник податків є повним інвалідом згідно зі спеціальними положеннями, але його заява на пенсію по інвалідності була відхилена з інших причин, ніж тому, що він не є повним інвалідом.</w:t>
      </w:r>
    </w:p>
    <w:p w14:paraId="4347FB11" w14:textId="77777777" w:rsidR="000A62C1" w:rsidRDefault="001A45E3">
      <w:pPr>
        <w:pStyle w:val="Zkladntext1"/>
        <w:jc w:val="both"/>
      </w:pPr>
      <w:r>
        <w:rPr>
          <w:rStyle w:val="Zkladntext"/>
          <w:b/>
          <w:bCs/>
        </w:rPr>
        <w:t xml:space="preserve">рядок 41 Сума відповідно до підпункту (e) пункту 1 статті 35ba Закону </w:t>
      </w:r>
      <w:r>
        <w:rPr>
          <w:rStyle w:val="Zkladntext"/>
        </w:rPr>
        <w:t>– вкажіть суму 16 140 чеських крон на рік, якщо вам надано право на картку ZTP/P. Якщо зазначена вище умова була виконана лише протягом кількох календарних місяців податкового періоду, ви зменшите податок на суму 1 345 чеських крон за кожен календарний місяць, на початку якого була виконана умова.</w:t>
      </w:r>
    </w:p>
    <w:p w14:paraId="3B778B33" w14:textId="77777777" w:rsidR="000A62C1" w:rsidRDefault="001A45E3">
      <w:pPr>
        <w:pStyle w:val="Zkladntext1"/>
        <w:jc w:val="both"/>
      </w:pPr>
      <w:r>
        <w:rPr>
          <w:rStyle w:val="Zkladntext"/>
          <w:b/>
          <w:bCs/>
        </w:rPr>
        <w:t xml:space="preserve">рядок 42 Сума відповідно до підпункту (f) пункту 1 статті 35ba Закону </w:t>
      </w:r>
      <w:r>
        <w:rPr>
          <w:rStyle w:val="Zkladntext"/>
        </w:rPr>
        <w:t>– вкажіть суму 4 020 чеських крон на рік, якщо ви систематично готуєтеся до майбутньої професії шляхом навчання або призначеного навчання, до досягнення 26 років або протягом часу очного навчання в докторантурі, що забезпечує вищу освіту до 28 років. Якщо зазначена умова була виконана лише протягом кількох календарних місяців податкового періоду, ви зменшите податок на суму 335 чеських крон за кожен календарний місяць, на початку якого була виконана умова.</w:t>
      </w:r>
    </w:p>
    <w:p w14:paraId="7423FD10" w14:textId="77777777" w:rsidR="000A62C1" w:rsidRDefault="001A45E3">
      <w:pPr>
        <w:pStyle w:val="Zkladntext1"/>
        <w:spacing w:after="60"/>
        <w:jc w:val="both"/>
      </w:pPr>
      <w:r>
        <w:rPr>
          <w:rStyle w:val="Zkladntext"/>
          <w:b/>
          <w:bCs/>
        </w:rPr>
        <w:t xml:space="preserve">рядок 43 Сума відповідно до підпункту (g) пункту 1 статті 35ba Закону </w:t>
      </w:r>
      <w:r>
        <w:rPr>
          <w:rStyle w:val="Zkladntext"/>
        </w:rPr>
        <w:t>– вкажіть застосовану знижку за розміщення дитини в дошкільному закладі. Знижка може бути застосована в розмірі підтверджено понесених витрат, на кожну дитину, яка перебуває на утриманні і проживає з платником податків у спільно керованому домогосподарстві, може бути застосовано максимум 16 200 чеських крон.</w:t>
      </w:r>
    </w:p>
    <w:p w14:paraId="23B05157"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rPr>
        <w:t>Для платника податку, зазначеного в пункті 3 статті 2 Закону, податок буде зменшений за податковий період на суми, зазначені в рядках 37 – 41 і рядку 43, лише якщо платник податку є резидентом держави - члена ЄС або ЄЕЗ, і якщо сума його доходів з джерел в Чеській Республіці (стаття 22 Закону) становить не менше 90 % усіх його доходів, за винятком доходів, які не підлягають оподаткуванню відповідно до статті 3 або статті 6 Закону, або звільнені від оподаткування відповідно до статті 4, статті 4а, статті 6 або статті 10 Закону, або доходів, з яких податок стягується шляхом утримання за спеціальною податковою ставкою.</w:t>
      </w:r>
    </w:p>
    <w:p w14:paraId="3E2D3A44"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44 Загальна сума податкових знижок відповідно до статті 35 і статті 35ba Закону </w:t>
      </w:r>
      <w:r>
        <w:rPr>
          <w:rStyle w:val="Zkladntext"/>
        </w:rPr>
        <w:t>(рядок 35 + рядок 36 + рядок 37 + рядок 38 + рядок 39 + рядок 40 + рядок 41 + рядок 42 + рядок 43) - вкажіть загальну суму податкових знижок відповідно до статті 35ba Закону, які ви застосовуєте.</w:t>
      </w:r>
    </w:p>
    <w:p w14:paraId="68211D5D"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45 Податок після застосування знижок відповідно до статті 35 і статті 35ba (рядок 34 - рядок 44) </w:t>
      </w:r>
      <w:r>
        <w:rPr>
          <w:rStyle w:val="Zkladntext"/>
        </w:rPr>
        <w:t>- вкажіть розрахунок згідно з інструкціями. Якщо ви отримали від’ємне число, вкажіть у рядку нуль.</w:t>
      </w:r>
    </w:p>
    <w:p w14:paraId="597070BE"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b/>
          <w:bCs/>
        </w:rPr>
        <w:t>Інструкція до таблиці № 2</w:t>
      </w:r>
    </w:p>
    <w:p w14:paraId="49A221CF"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b/>
          <w:bCs/>
        </w:rPr>
        <w:t>Дані про дітей, які проживають з платником податку у спільно керованому домогосподарстві на території держави-члена ЄС або ЄЕЗ.</w:t>
      </w:r>
    </w:p>
    <w:p w14:paraId="6BF7D48B" w14:textId="77777777" w:rsidR="000A62C1" w:rsidRDefault="001A45E3">
      <w:pPr>
        <w:pStyle w:val="Zkladntext1"/>
        <w:pBdr>
          <w:top w:val="single" w:sz="4" w:space="0" w:color="auto"/>
          <w:left w:val="single" w:sz="4" w:space="0" w:color="auto"/>
          <w:bottom w:val="single" w:sz="4" w:space="0" w:color="auto"/>
          <w:right w:val="single" w:sz="4" w:space="0" w:color="auto"/>
        </w:pBdr>
        <w:ind w:firstLine="0"/>
        <w:jc w:val="both"/>
      </w:pPr>
      <w:r>
        <w:rPr>
          <w:rStyle w:val="Zkladntext"/>
        </w:rPr>
        <w:t xml:space="preserve">Якщо ви застосовуєте податкову пільгу відповідно до статті 35с Закону, заповніть встановлені дані про кожну дитину, яку ви утримуєте, яка відповідає умовам, зазначеним в пункті 6 статті 35с Закону і проживає з вами у спільно керованому домогосподарстві. У таблиці також вкажіть дітей на утриманні, щодо яких ви не застосовуєте податкові пільги, і вкажіть нуль у відповідній графі. У графі 1 впишіть прізвище та ім’я дитини, а в графі 2 її особистий ідентифікаційний номер, який присвоєно в Чеській Республіці. Якщо дитині не присвоєно особистий ідентифікаційний номер в Чеській Республіці, вкажіть дату народження у форматі день, місяць, рік (ДД.ММ.РРРР). У графах 3, 4 і 5 вкажіть кількість календарних місяців, в яких дитина вважається такою, що перебуває на вашому утриманні, і ви застосовуєте на неї податкову пільгу. Якщо ви утримуєте більше чотирьох дітей, вкажіть необхідні дані в тій самій структурі на вільному аркуші та прикріпіть її до DAP. У рядку «Усього» (Celkem) вкажіть суму місяців із граф 3, 4 та 5 для всіх дітей, яких ви утримуєте. Платник податку, зазначений в пункті 3 статті 2 Закону, може застосувати податкову пільгу лише якщо він є резидентом держави - члена ЄС або ЄЕЗ, і якщо загальна сума усіх його доходів з джерел в Чеській Республіці (стаття 22 Закону) становить не менше 90 % усіх його доходів, за винятком доходів, які не підлягають оподаткуванню відповідно до статті 3 або статті 6 Закону, </w:t>
      </w:r>
      <w:r>
        <w:rPr>
          <w:rStyle w:val="Zkladntext"/>
        </w:rPr>
        <w:lastRenderedPageBreak/>
        <w:t>звільнені від оподаткування відповідно до статті 4, статті 4а, статті 6 або статті 10 Закону, або доходів, з яких податок стягується шляхом утримання за спеціальною податковою ставкою.</w:t>
      </w:r>
    </w:p>
    <w:p w14:paraId="1DA1CA3D"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46 Податкова пільга на дитину на утриманні </w:t>
      </w:r>
      <w:r>
        <w:rPr>
          <w:rStyle w:val="Zkladntext"/>
        </w:rPr>
        <w:t>– вкажіть суму податкової пільги відповідно до статті 35c Закону. Право на податкову пільгу становить 15 204 чеських крон на рік на одну дитину (1 267 чеських крон на місяць), 22 320 чеських крон на рік на другу дитину (1 860 чеських крон на місяць) і 27 840 чеських крон на рік на третю та кожну наступну дитину (2 320 чеських крон на місяць). У випадку дитини, якій надано право на картку ZTP/P, сума податкової пільги для неї подвоюється. Якщо дитина утримується кількома платниками податку в одному спільно керованому домогосподарстві, лише один із них може претендувати на податкову пільгу в податковому періоді або в одному календарному місяці податкового періоду. Якщо дітей, щодо яких ви застосовуєте податкову пільгу, утримує в одному спільно керованому домогосподарстві інший платник податків, який є працевлаштований, надайте підтвердження від його роботодавця, в якому платник податків зазначає, на яких дітей інший платник податків застосовує податкову пільгу та в якому розмірі. Якщо ви не подаєте таке підтвердження через те, що у спільно керованому домогосподарстві немає іншого платника податків, який утримує дітей, зазначених у податковій декларації, або він проживає у спільному господарстві та не є працевлаштований, зазначте цей факт на вільному аркуші.</w:t>
      </w:r>
    </w:p>
    <w:p w14:paraId="62D855CF"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47 Податкова знижка (сума з рядка 46, застосована максимум до суми податку у рядку 45) </w:t>
      </w:r>
      <w:r>
        <w:rPr>
          <w:rStyle w:val="Zkladntext"/>
        </w:rPr>
        <w:t>- вкажіть суму податкової пільги, яку ви можете застосувати у вигляді податкової знижки максимум до суми нарахованого податкового зобов’язання у рядку 45.</w:t>
      </w:r>
    </w:p>
    <w:p w14:paraId="2060C343"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48 Податок після застосування знижки відповідно до статті 35с Закону (рядок 45 - рядок </w:t>
      </w:r>
      <w:r>
        <w:rPr>
          <w:rStyle w:val="Zkladntext"/>
          <w:b/>
        </w:rPr>
        <w:t>47)</w:t>
      </w:r>
      <w:r>
        <w:rPr>
          <w:rStyle w:val="Zkladntext"/>
        </w:rPr>
        <w:t xml:space="preserve"> – вкажіть податок після застосування знижки відповідно до статті 35с, тобто різницю між податком у рядку  45 та застосованою податковою знижкою у рядку 47.</w:t>
      </w:r>
    </w:p>
    <w:p w14:paraId="3B2FABBF"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49 Податковий бонус (рядок 46 - рядок 47) </w:t>
      </w:r>
      <w:r>
        <w:rPr>
          <w:rStyle w:val="Zkladntext"/>
        </w:rPr>
        <w:t>– вкажіть різницю між податковою пільгою та податковою знижкою, результатом якої є сума податкового бонусу. Ви можете застосувати податковий бонус при виконанні умов, зазначених у статті 35c Закону, якщо його сума становить не менше 100 чеських крон.</w:t>
      </w:r>
    </w:p>
    <w:p w14:paraId="2EDC8006"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50 Загальна сума виплачених місячних податкових бонусів відповідно до статті 35d Закону (включаючи доплату податкового бонусу) </w:t>
      </w:r>
      <w:r>
        <w:rPr>
          <w:rStyle w:val="Zkladntext"/>
        </w:rPr>
        <w:t>- вкажіть загальну суму щомісячних податкових бонусів, які були виплачені вам як працівнику роботодавцем за податковий період 2022 року. Ви можете дізнатися дані з «Підтвердження», виданого окремими роботодавцями. Якщо ви подаєте податкову декларацію і вам вже провели річний розрахунок у роботодавця, то у Підтвердженні зразок № 30 йдеться про суму рядка 9 та доплату податкового бонусу з рядка 14.</w:t>
      </w:r>
    </w:p>
    <w:p w14:paraId="5C284483" w14:textId="77777777" w:rsidR="000A62C1" w:rsidRDefault="001A45E3">
      <w:pPr>
        <w:pStyle w:val="Zkladntext1"/>
        <w:pBdr>
          <w:top w:val="single" w:sz="4" w:space="0" w:color="auto"/>
          <w:left w:val="single" w:sz="4" w:space="0" w:color="auto"/>
          <w:bottom w:val="single" w:sz="4" w:space="0" w:color="auto"/>
          <w:right w:val="single" w:sz="4" w:space="0" w:color="auto"/>
        </w:pBdr>
        <w:spacing w:after="80"/>
        <w:jc w:val="both"/>
      </w:pPr>
      <w:r>
        <w:rPr>
          <w:rStyle w:val="Zkladntext"/>
          <w:b/>
          <w:bCs/>
        </w:rPr>
        <w:t xml:space="preserve">рядок 51 Різниця в податковому бонусі (рядок 49 - рядок 50) </w:t>
      </w:r>
      <w:r>
        <w:rPr>
          <w:rStyle w:val="Zkladntext"/>
        </w:rPr>
        <w:t>– вкажіть різницю між податковим бонусом і загальною сумою вже виплачених місячних податкових бонусів</w:t>
      </w:r>
      <w:r>
        <w:rPr>
          <w:rStyle w:val="Zkladntext"/>
          <w:b/>
          <w:bCs/>
        </w:rPr>
        <w:t>.</w:t>
      </w:r>
    </w:p>
    <w:p w14:paraId="0FD949BB" w14:textId="77777777" w:rsidR="000A62C1" w:rsidRDefault="001A45E3">
      <w:pPr>
        <w:pStyle w:val="Nadpis40"/>
        <w:keepNext/>
        <w:keepLines/>
        <w:pBdr>
          <w:top w:val="single" w:sz="4" w:space="0" w:color="auto"/>
          <w:left w:val="single" w:sz="4" w:space="0" w:color="auto"/>
          <w:bottom w:val="single" w:sz="4" w:space="0" w:color="auto"/>
          <w:right w:val="single" w:sz="4" w:space="0" w:color="auto"/>
        </w:pBdr>
      </w:pPr>
      <w:bookmarkStart w:id="7" w:name="bookmark17"/>
      <w:r>
        <w:rPr>
          <w:rStyle w:val="Nadpis4"/>
          <w:b/>
          <w:bCs/>
        </w:rPr>
        <w:t>Для розділу 6</w:t>
      </w:r>
      <w:r>
        <w:rPr>
          <w:rStyle w:val="Nadpis4"/>
          <w:b/>
          <w:bCs/>
        </w:rPr>
        <w:br/>
        <w:t>Сплата податку</w:t>
      </w:r>
      <w:bookmarkEnd w:id="7"/>
    </w:p>
    <w:p w14:paraId="1DEE533E"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52 Загальна сума утриманих авансів на податок від найманої діяльності (після податкових знижок) </w:t>
      </w:r>
      <w:r>
        <w:rPr>
          <w:rStyle w:val="Zkladntext"/>
        </w:rPr>
        <w:t>– вкажіть загальну суму утриманих авансів на податок на доходи від найманої діяльності (після податкових знижок), які були утримані з вас усіма роботодавцями. Вкажіть аванси на податок на доходи від найманої діяльності відповідно до пункту 4 статті 5 Закону (у зразку Підтвердження № 30 – це інформація в рядку 8). Якщо вам був проведений річний розрахунок, вкажіть суму утриманих авансів, зменшену на повернуту переплату з річного розрахунку.</w:t>
      </w:r>
    </w:p>
    <w:p w14:paraId="5AFC2FDD"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53 Утриманий податок відповідно до пункту 6 статті 36 Закону </w:t>
      </w:r>
      <w:r>
        <w:rPr>
          <w:rStyle w:val="Zkladntext"/>
        </w:rPr>
        <w:t>– якщо ви є резидентом Чеської Республіки, вкажіть суму податку, утриманого з доходу відповідно до пункту 6 статті 36 Закону, і тільки якщо всі доходи, з яких утримано податок, включено до  DAP.</w:t>
      </w:r>
    </w:p>
    <w:p w14:paraId="17C50FEC"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54 Утриманий податок відповідно до пункту 7 статті 36 Закону </w:t>
      </w:r>
      <w:r>
        <w:rPr>
          <w:rStyle w:val="Zkladntext"/>
        </w:rPr>
        <w:t>– якщо ви є нерезидентом, податковим резидентом країни-члена ЄС або ЄЕЗ, вкажіть суму податку, утриманого з доходу відповідно до підпунктів (b), (f(2)) і (g(6)) пункту 1 статті 22 Закону, і тільки якщо всі доходи, з яких утримано податок, включено до  DAP.</w:t>
      </w:r>
    </w:p>
    <w:p w14:paraId="7E009404"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рядок 55 Залишок до сплати </w:t>
      </w:r>
      <w:r>
        <w:rPr>
          <w:rStyle w:val="Zkladntext"/>
        </w:rPr>
        <w:t>– позитивна сума означає, що розрахована сума залишається до сплати податку. Від’ємна сума означає, що було сплачено більше. Повернення переплати можна запросити у відповідного податкового адміністратора, наприклад, у формі заяви, яка є частиною DAP.</w:t>
      </w:r>
    </w:p>
    <w:p w14:paraId="773B6200" w14:textId="77777777" w:rsidR="000A62C1" w:rsidRDefault="001A45E3">
      <w:pPr>
        <w:pStyle w:val="Zkladntext1"/>
        <w:pBdr>
          <w:top w:val="single" w:sz="4" w:space="0" w:color="auto"/>
          <w:left w:val="single" w:sz="4" w:space="0" w:color="auto"/>
          <w:bottom w:val="single" w:sz="4" w:space="0" w:color="auto"/>
          <w:right w:val="single" w:sz="4" w:space="0" w:color="auto"/>
        </w:pBdr>
        <w:jc w:val="both"/>
      </w:pPr>
      <w:r>
        <w:rPr>
          <w:rStyle w:val="Zkladntext"/>
          <w:b/>
          <w:bCs/>
        </w:rPr>
        <w:t xml:space="preserve">Додатки DAP </w:t>
      </w:r>
      <w:r>
        <w:rPr>
          <w:rStyle w:val="Zkladntext"/>
        </w:rPr>
        <w:t>– DAP також включає додатки, позначені у відповідній друкованій формі. Вкажіть кількість аркушів додатків, які ви додаєте, відповідно до інструкцій, наведених у DAP.</w:t>
      </w:r>
    </w:p>
    <w:sectPr w:rsidR="000A62C1" w:rsidSect="001A45E3">
      <w:footerReference w:type="default" r:id="rId10"/>
      <w:footerReference w:type="first" r:id="rId11"/>
      <w:pgSz w:w="11900" w:h="16840"/>
      <w:pgMar w:top="595" w:right="700" w:bottom="1276" w:left="700" w:header="0" w:footer="3" w:gutter="847"/>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916D" w14:textId="77777777" w:rsidR="00DB3BFC" w:rsidRDefault="00DB3BFC">
      <w:r>
        <w:separator/>
      </w:r>
    </w:p>
  </w:endnote>
  <w:endnote w:type="continuationSeparator" w:id="0">
    <w:p w14:paraId="7E9D1155" w14:textId="77777777" w:rsidR="00DB3BFC" w:rsidRDefault="00DB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B613" w14:textId="77777777" w:rsidR="000A62C1" w:rsidRDefault="001A45E3">
    <w:pPr>
      <w:spacing w:line="1" w:lineRule="exact"/>
    </w:pPr>
    <w:r>
      <w:rPr>
        <w:noProof/>
        <w:lang w:bidi="ar-SA"/>
      </w:rPr>
      <mc:AlternateContent>
        <mc:Choice Requires="wps">
          <w:drawing>
            <wp:anchor distT="0" distB="0" distL="0" distR="0" simplePos="0" relativeHeight="62914690" behindDoc="1" locked="0" layoutInCell="1" allowOverlap="1" wp14:anchorId="28F4AF5E" wp14:editId="4DF88383">
              <wp:simplePos x="0" y="0"/>
              <wp:positionH relativeFrom="page">
                <wp:posOffset>4027170</wp:posOffset>
              </wp:positionH>
              <wp:positionV relativeFrom="page">
                <wp:posOffset>10407650</wp:posOffset>
              </wp:positionV>
              <wp:extent cx="39370" cy="6413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64135"/>
                      </a:xfrm>
                      <a:prstGeom prst="rect">
                        <a:avLst/>
                      </a:prstGeom>
                      <a:noFill/>
                    </wps:spPr>
                    <wps:txbx>
                      <w:txbxContent>
                        <w:p w14:paraId="4C60D9B9" w14:textId="77777777" w:rsidR="000A62C1" w:rsidRDefault="001A45E3">
                          <w:pPr>
                            <w:pStyle w:val="Zhlavnebozpat20"/>
                            <w:rPr>
                              <w:sz w:val="14"/>
                              <w:szCs w:val="14"/>
                            </w:rPr>
                          </w:pPr>
                          <w:r>
                            <w:fldChar w:fldCharType="begin"/>
                          </w:r>
                          <w:r>
                            <w:instrText xml:space="preserve"> PAGE \* MERGEFORMAT </w:instrText>
                          </w:r>
                          <w:r>
                            <w:fldChar w:fldCharType="separate"/>
                          </w:r>
                          <w:r w:rsidRPr="001A45E3">
                            <w:rPr>
                              <w:rStyle w:val="Zhlavnebozpat2"/>
                              <w:rFonts w:ascii="Arial" w:eastAsia="Arial" w:hAnsi="Arial" w:cs="Arial"/>
                              <w:color w:val="231F20"/>
                              <w:sz w:val="14"/>
                              <w:szCs w:val="14"/>
                            </w:rPr>
                            <w:t>3</w:t>
                          </w:r>
                          <w:r>
                            <w:rPr>
                              <w:rStyle w:val="Zhlavnebozpat2"/>
                              <w:rFonts w:ascii="Arial" w:eastAsia="Arial" w:hAnsi="Arial" w:cs="Arial"/>
                              <w:color w:val="231F20"/>
                              <w:sz w:val="14"/>
                              <w:szCs w:val="14"/>
                            </w:rPr>
                            <w:fldChar w:fldCharType="end"/>
                          </w:r>
                        </w:p>
                      </w:txbxContent>
                    </wps:txbx>
                    <wps:bodyPr wrap="none" lIns="0" tIns="0" rIns="0" bIns="0">
                      <a:spAutoFit/>
                    </wps:bodyPr>
                  </wps:wsp>
                </a:graphicData>
              </a:graphic>
            </wp:anchor>
          </w:drawing>
        </mc:Choice>
        <mc:Fallback>
          <w:pict>
            <v:shapetype w14:anchorId="28F4AF5E" id="_x0000_t202" coordsize="21600,21600" o:spt="202" path="m,l,21600r21600,l21600,xe">
              <v:stroke joinstyle="miter"/>
              <v:path gradientshapeok="t" o:connecttype="rect"/>
            </v:shapetype>
            <v:shape id="Shape 1" o:spid="_x0000_s1026" type="#_x0000_t202" style="position:absolute;margin-left:317.1pt;margin-top:819.5pt;width:3.1pt;height:5.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" filled="f" stroked="f">
              <v:textbox style="mso-fit-shape-to-text:t" inset="0,0,0,0">
                <w:txbxContent>
                  <w:p w14:paraId="4C60D9B9" w14:textId="77777777" w:rsidR="000A62C1" w:rsidRDefault="001A45E3">
                    <w:pPr>
                      <w:pStyle w:val="Zhlavnebozpat20"/>
                      <w:rPr>
                        <w:sz w:val="14"/>
                        <w:szCs w:val="14"/>
                      </w:rPr>
                    </w:pPr>
                    <w:r>
                      <w:fldChar w:fldCharType="begin"/>
                    </w:r>
                    <w:r>
                      <w:instrText xml:space="preserve"> PAGE \* MERGEFORMAT </w:instrText>
                    </w:r>
                    <w:r>
                      <w:fldChar w:fldCharType="separate"/>
                    </w:r>
                    <w:r w:rsidRPr="001A45E3">
                      <w:rPr>
                        <w:rStyle w:val="Zhlavnebozpat2"/>
                        <w:rFonts w:ascii="Arial" w:eastAsia="Arial" w:hAnsi="Arial" w:cs="Arial"/>
                        <w:color w:val="231F20"/>
                        <w:sz w:val="14"/>
                        <w:szCs w:val="14"/>
                      </w:rPr>
                      <w:t>3</w:t>
                    </w:r>
                    <w:r>
                      <w:rPr>
                        <w:rStyle w:val="Zhlavnebozpat2"/>
                        <w:rFonts w:ascii="Arial" w:eastAsia="Arial" w:hAnsi="Arial" w:cs="Arial"/>
                        <w:color w:val="231F20"/>
                        <w:sz w:val="14"/>
                        <w:szCs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D068" w14:textId="77777777" w:rsidR="000A62C1" w:rsidRDefault="001A45E3">
    <w:pPr>
      <w:spacing w:line="1" w:lineRule="exact"/>
    </w:pPr>
    <w:r>
      <w:rPr>
        <w:noProof/>
        <w:lang w:bidi="ar-SA"/>
      </w:rPr>
      <mc:AlternateContent>
        <mc:Choice Requires="wps">
          <w:drawing>
            <wp:anchor distT="0" distB="0" distL="0" distR="0" simplePos="0" relativeHeight="62914692" behindDoc="1" locked="0" layoutInCell="1" allowOverlap="1" wp14:anchorId="51DA14AD" wp14:editId="365813C1">
              <wp:simplePos x="0" y="0"/>
              <wp:positionH relativeFrom="page">
                <wp:posOffset>898525</wp:posOffset>
              </wp:positionH>
              <wp:positionV relativeFrom="page">
                <wp:posOffset>10320655</wp:posOffset>
              </wp:positionV>
              <wp:extent cx="1362710" cy="57785"/>
              <wp:effectExtent l="0" t="0" r="0" b="0"/>
              <wp:wrapNone/>
              <wp:docPr id="3" name="Shape 3"/>
              <wp:cNvGraphicFramePr/>
              <a:graphic xmlns:a="http://schemas.openxmlformats.org/drawingml/2006/main">
                <a:graphicData uri="http://schemas.microsoft.com/office/word/2010/wordprocessingShape">
                  <wps:wsp>
                    <wps:cNvSpPr txBox="1"/>
                    <wps:spPr>
                      <a:xfrm>
                        <a:off x="0" y="0"/>
                        <a:ext cx="1362710" cy="57785"/>
                      </a:xfrm>
                      <a:prstGeom prst="rect">
                        <a:avLst/>
                      </a:prstGeom>
                      <a:noFill/>
                    </wps:spPr>
                    <wps:txbx>
                      <w:txbxContent>
                        <w:p w14:paraId="5D398D67" w14:textId="77777777" w:rsidR="000A62C1" w:rsidRDefault="001A45E3">
                          <w:pPr>
                            <w:pStyle w:val="Zhlavnebozpat20"/>
                            <w:rPr>
                              <w:sz w:val="12"/>
                              <w:szCs w:val="12"/>
                            </w:rPr>
                          </w:pPr>
                          <w:r>
                            <w:rPr>
                              <w:rStyle w:val="Zhlavnebozpat2"/>
                              <w:rFonts w:ascii="Arial" w:hAnsi="Arial"/>
                              <w:color w:val="231F20"/>
                              <w:sz w:val="12"/>
                              <w:szCs w:val="12"/>
                            </w:rPr>
                            <w:t>25 5405/D/1 MFin 5405/D/1 - зразок № 7</w:t>
                          </w:r>
                        </w:p>
                      </w:txbxContent>
                    </wps:txbx>
                    <wps:bodyPr wrap="none" lIns="0" tIns="0" rIns="0" bIns="0">
                      <a:spAutoFit/>
                    </wps:bodyPr>
                  </wps:wsp>
                </a:graphicData>
              </a:graphic>
            </wp:anchor>
          </w:drawing>
        </mc:Choice>
        <mc:Fallback>
          <w:pict>
            <v:shapetype w14:anchorId="51DA14AD" id="_x0000_t202" coordsize="21600,21600" o:spt="202" path="m,l,21600r21600,l21600,xe">
              <v:stroke joinstyle="miter"/>
              <v:path gradientshapeok="t" o:connecttype="rect"/>
            </v:shapetype>
            <v:shape id="Shape 3" o:spid="_x0000_s1027" type="#_x0000_t202" style="position:absolute;margin-left:70.75pt;margin-top:812.65pt;width:107.3pt;height:4.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" filled="f" stroked="f">
              <v:textbox style="mso-fit-shape-to-text:t" inset="0,0,0,0">
                <w:txbxContent>
                  <w:p w14:paraId="5D398D67" w14:textId="77777777" w:rsidR="000A62C1" w:rsidRDefault="001A45E3">
                    <w:pPr>
                      <w:pStyle w:val="Zhlavnebozpat20"/>
                      <w:rPr>
                        <w:sz w:val="12"/>
                        <w:szCs w:val="12"/>
                      </w:rPr>
                    </w:pPr>
                    <w:r>
                      <w:rPr>
                        <w:rStyle w:val="Zhlavnebozpat2"/>
                        <w:rFonts w:ascii="Arial" w:hAnsi="Arial"/>
                        <w:color w:val="231F20"/>
                        <w:sz w:val="12"/>
                        <w:szCs w:val="12"/>
                      </w:rPr>
                      <w:t>25 5405/D/1 MFin 5405/D/1 - зразок № 7</w:t>
                    </w:r>
                  </w:p>
                </w:txbxContent>
              </v:textbox>
              <w10:wrap anchorx="page" anchory="page"/>
            </v:shape>
          </w:pict>
        </mc:Fallback>
      </mc:AlternateContent>
    </w:r>
    <w:r>
      <w:rPr>
        <w:noProof/>
        <w:lang w:bidi="ar-SA"/>
      </w:rPr>
      <mc:AlternateContent>
        <mc:Choice Requires="wps">
          <w:drawing>
            <wp:anchor distT="0" distB="0" distL="0" distR="0" simplePos="0" relativeHeight="62914694" behindDoc="1" locked="0" layoutInCell="1" allowOverlap="1" wp14:anchorId="6BFAA3F5" wp14:editId="0970EDD6">
              <wp:simplePos x="0" y="0"/>
              <wp:positionH relativeFrom="page">
                <wp:posOffset>4032250</wp:posOffset>
              </wp:positionH>
              <wp:positionV relativeFrom="page">
                <wp:posOffset>10354310</wp:posOffset>
              </wp:positionV>
              <wp:extent cx="24130" cy="64135"/>
              <wp:effectExtent l="0" t="0" r="0" b="0"/>
              <wp:wrapNone/>
              <wp:docPr id="5" name="Shape 5"/>
              <wp:cNvGraphicFramePr/>
              <a:graphic xmlns:a="http://schemas.openxmlformats.org/drawingml/2006/main">
                <a:graphicData uri="http://schemas.microsoft.com/office/word/2010/wordprocessingShape">
                  <wps:wsp>
                    <wps:cNvSpPr txBox="1"/>
                    <wps:spPr>
                      <a:xfrm>
                        <a:off x="0" y="0"/>
                        <a:ext cx="24130" cy="64135"/>
                      </a:xfrm>
                      <a:prstGeom prst="rect">
                        <a:avLst/>
                      </a:prstGeom>
                      <a:noFill/>
                    </wps:spPr>
                    <wps:txbx>
                      <w:txbxContent>
                        <w:p w14:paraId="0A1FC848" w14:textId="77777777" w:rsidR="000A62C1" w:rsidRDefault="001A45E3">
                          <w:pPr>
                            <w:pStyle w:val="Zhlavnebozpat20"/>
                            <w:rPr>
                              <w:sz w:val="14"/>
                              <w:szCs w:val="14"/>
                            </w:rPr>
                          </w:pPr>
                          <w:r>
                            <w:fldChar w:fldCharType="begin"/>
                          </w:r>
                          <w:r>
                            <w:instrText xml:space="preserve"> PAGE \* MERGEFORMAT </w:instrText>
                          </w:r>
                          <w:r>
                            <w:fldChar w:fldCharType="separate"/>
                          </w:r>
                          <w:r w:rsidRPr="001A45E3">
                            <w:rPr>
                              <w:rStyle w:val="Zhlavnebozpat2"/>
                              <w:rFonts w:ascii="Arial" w:eastAsia="Arial" w:hAnsi="Arial" w:cs="Arial"/>
                              <w:color w:val="231F20"/>
                              <w:sz w:val="14"/>
                              <w:szCs w:val="14"/>
                            </w:rPr>
                            <w:t>1</w:t>
                          </w:r>
                          <w:r>
                            <w:rPr>
                              <w:rStyle w:val="Zhlavnebozpat2"/>
                              <w:rFonts w:ascii="Arial" w:eastAsia="Arial" w:hAnsi="Arial" w:cs="Arial"/>
                              <w:color w:val="231F20"/>
                              <w:sz w:val="14"/>
                              <w:szCs w:val="14"/>
                            </w:rPr>
                            <w:fldChar w:fldCharType="end"/>
                          </w:r>
                        </w:p>
                      </w:txbxContent>
                    </wps:txbx>
                    <wps:bodyPr wrap="none" lIns="0" tIns="0" rIns="0" bIns="0">
                      <a:spAutoFit/>
                    </wps:bodyPr>
                  </wps:wsp>
                </a:graphicData>
              </a:graphic>
            </wp:anchor>
          </w:drawing>
        </mc:Choice>
        <mc:Fallback>
          <w:pict>
            <v:shape w14:anchorId="6BFAA3F5" id="Shape 5" o:spid="_x0000_s1028" type="#_x0000_t202" style="position:absolute;margin-left:317.5pt;margin-top:815.3pt;width:1.9pt;height:5.0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" filled="f" stroked="f">
              <v:textbox style="mso-fit-shape-to-text:t" inset="0,0,0,0">
                <w:txbxContent>
                  <w:p w14:paraId="0A1FC848" w14:textId="77777777" w:rsidR="000A62C1" w:rsidRDefault="001A45E3">
                    <w:pPr>
                      <w:pStyle w:val="Zhlavnebozpat20"/>
                      <w:rPr>
                        <w:sz w:val="14"/>
                        <w:szCs w:val="14"/>
                      </w:rPr>
                    </w:pPr>
                    <w:r>
                      <w:fldChar w:fldCharType="begin"/>
                    </w:r>
                    <w:r>
                      <w:instrText xml:space="preserve"> PAGE \* MERGEFORMAT </w:instrText>
                    </w:r>
                    <w:r>
                      <w:fldChar w:fldCharType="separate"/>
                    </w:r>
                    <w:r w:rsidRPr="001A45E3">
                      <w:rPr>
                        <w:rStyle w:val="Zhlavnebozpat2"/>
                        <w:rFonts w:ascii="Arial" w:eastAsia="Arial" w:hAnsi="Arial" w:cs="Arial"/>
                        <w:color w:val="231F20"/>
                        <w:sz w:val="14"/>
                        <w:szCs w:val="14"/>
                      </w:rPr>
                      <w:t>1</w:t>
                    </w:r>
                    <w:r>
                      <w:rPr>
                        <w:rStyle w:val="Zhlavnebozpat2"/>
                        <w:rFonts w:ascii="Arial" w:eastAsia="Arial" w:hAnsi="Arial" w:cs="Arial"/>
                        <w:color w:val="231F20"/>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8B1F" w14:textId="77777777" w:rsidR="00DB3BFC" w:rsidRDefault="00DB3BFC"/>
  </w:footnote>
  <w:footnote w:type="continuationSeparator" w:id="0">
    <w:p w14:paraId="073B5899" w14:textId="77777777" w:rsidR="00DB3BFC" w:rsidRDefault="00DB3B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C1"/>
    <w:rsid w:val="000A62C1"/>
    <w:rsid w:val="00185E94"/>
    <w:rsid w:val="001A45E3"/>
    <w:rsid w:val="002C0FA4"/>
    <w:rsid w:val="002D3655"/>
    <w:rsid w:val="00431810"/>
    <w:rsid w:val="00442379"/>
    <w:rsid w:val="0052458C"/>
    <w:rsid w:val="009E772B"/>
    <w:rsid w:val="00DB3BFC"/>
    <w:rsid w:val="00F837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F825"/>
  <w15:docId w15:val="{80CECDEF-ECBB-4B2E-890C-E1C43F73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bCs/>
      <w:i w:val="0"/>
      <w:iCs w:val="0"/>
      <w:smallCaps w:val="0"/>
      <w:strike w:val="0"/>
      <w:color w:val="231F20"/>
      <w:sz w:val="48"/>
      <w:szCs w:val="4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231F20"/>
      <w:sz w:val="28"/>
      <w:szCs w:val="28"/>
      <w:u w:val="none"/>
    </w:rPr>
  </w:style>
  <w:style w:type="character" w:customStyle="1" w:styleId="Nadpis3">
    <w:name w:val="Nadpis #3_"/>
    <w:basedOn w:val="Standardnpsmoodstavce"/>
    <w:link w:val="Nadpis30"/>
    <w:rPr>
      <w:rFonts w:ascii="Arial" w:eastAsia="Arial" w:hAnsi="Arial" w:cs="Arial"/>
      <w:b/>
      <w:bCs/>
      <w:i w:val="0"/>
      <w:iCs w:val="0"/>
      <w:smallCaps w:val="0"/>
      <w:strike w:val="0"/>
      <w:color w:val="231F2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color w:val="231F20"/>
      <w:sz w:val="17"/>
      <w:szCs w:val="17"/>
      <w:u w:val="none"/>
    </w:rPr>
  </w:style>
  <w:style w:type="character" w:customStyle="1" w:styleId="Nadpis4">
    <w:name w:val="Nadpis #4_"/>
    <w:basedOn w:val="Standardnpsmoodstavce"/>
    <w:link w:val="Nadpis40"/>
    <w:rPr>
      <w:rFonts w:ascii="Arial" w:eastAsia="Arial" w:hAnsi="Arial" w:cs="Arial"/>
      <w:b/>
      <w:bCs/>
      <w:i w:val="0"/>
      <w:iCs w:val="0"/>
      <w:smallCaps w:val="0"/>
      <w:strike w:val="0"/>
      <w:color w:val="231F20"/>
      <w:sz w:val="17"/>
      <w:szCs w:val="17"/>
      <w:u w:val="none"/>
    </w:rPr>
  </w:style>
  <w:style w:type="paragraph" w:customStyle="1" w:styleId="Nadpis10">
    <w:name w:val="Nadpis #1"/>
    <w:basedOn w:val="Normln"/>
    <w:link w:val="Nadpis1"/>
    <w:pPr>
      <w:jc w:val="center"/>
      <w:outlineLvl w:val="0"/>
    </w:pPr>
    <w:rPr>
      <w:rFonts w:ascii="Arial" w:eastAsia="Arial" w:hAnsi="Arial" w:cs="Arial"/>
      <w:b/>
      <w:bCs/>
      <w:color w:val="231F20"/>
      <w:sz w:val="48"/>
      <w:szCs w:val="4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line="209" w:lineRule="auto"/>
      <w:jc w:val="center"/>
      <w:outlineLvl w:val="1"/>
    </w:pPr>
    <w:rPr>
      <w:rFonts w:ascii="Arial" w:eastAsia="Arial" w:hAnsi="Arial" w:cs="Arial"/>
      <w:b/>
      <w:bCs/>
      <w:color w:val="231F20"/>
      <w:sz w:val="28"/>
      <w:szCs w:val="28"/>
    </w:rPr>
  </w:style>
  <w:style w:type="paragraph" w:customStyle="1" w:styleId="Nadpis30">
    <w:name w:val="Nadpis #3"/>
    <w:basedOn w:val="Normln"/>
    <w:link w:val="Nadpis3"/>
    <w:pPr>
      <w:spacing w:after="100"/>
      <w:jc w:val="center"/>
      <w:outlineLvl w:val="2"/>
    </w:pPr>
    <w:rPr>
      <w:rFonts w:ascii="Arial" w:eastAsia="Arial" w:hAnsi="Arial" w:cs="Arial"/>
      <w:b/>
      <w:bCs/>
      <w:color w:val="231F20"/>
      <w:sz w:val="20"/>
      <w:szCs w:val="20"/>
    </w:rPr>
  </w:style>
  <w:style w:type="paragraph" w:customStyle="1" w:styleId="Zkladntext1">
    <w:name w:val="Základní text1"/>
    <w:basedOn w:val="Normln"/>
    <w:link w:val="Zkladntext"/>
    <w:pPr>
      <w:ind w:firstLine="380"/>
    </w:pPr>
    <w:rPr>
      <w:rFonts w:ascii="Arial" w:eastAsia="Arial" w:hAnsi="Arial" w:cs="Arial"/>
      <w:color w:val="231F20"/>
      <w:sz w:val="17"/>
      <w:szCs w:val="17"/>
    </w:rPr>
  </w:style>
  <w:style w:type="paragraph" w:customStyle="1" w:styleId="Nadpis40">
    <w:name w:val="Nadpis #4"/>
    <w:basedOn w:val="Normln"/>
    <w:link w:val="Nadpis4"/>
    <w:pPr>
      <w:jc w:val="center"/>
      <w:outlineLvl w:val="3"/>
    </w:pPr>
    <w:rPr>
      <w:rFonts w:ascii="Arial" w:eastAsia="Arial" w:hAnsi="Arial" w:cs="Arial"/>
      <w:b/>
      <w:bCs/>
      <w:color w:val="231F2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nancnisprav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inancnisprav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eelektronicky.cz/"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nb.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4793</Words>
  <Characters>28279</Characters>
  <Application>Microsoft Office Word</Application>
  <DocSecurity>0</DocSecurity>
  <Lines>235</Lines>
  <Paragraphs>66</Paragraphs>
  <ScaleCrop>false</ScaleCrop>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Moravcová Jana Ing. (GFŘ)</dc:creator>
  <cp:lastModifiedBy>Kalina Ondřej Bc. (GFŘ)</cp:lastModifiedBy>
  <cp:revision>2</cp:revision>
  <dcterms:created xsi:type="dcterms:W3CDTF">2023-03-14T10:23:00Z</dcterms:created>
  <dcterms:modified xsi:type="dcterms:W3CDTF">2023-03-14T10:23:00Z</dcterms:modified>
</cp:coreProperties>
</file>