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A9D6" w14:textId="77777777" w:rsidR="00832FFA" w:rsidRPr="00CA6902" w:rsidRDefault="00832FFA">
      <w:pPr>
        <w:rPr>
          <w:color w:val="0070C0"/>
        </w:rPr>
      </w:pPr>
      <w:r w:rsidRPr="00CA6902">
        <w:rPr>
          <w:b/>
          <w:color w:val="0070C0"/>
          <w:sz w:val="24"/>
        </w:rPr>
        <w:t>[Název finančního úřadu]</w:t>
      </w:r>
    </w:p>
    <w:p w14:paraId="03705B3A" w14:textId="77777777" w:rsidR="00832FFA" w:rsidRPr="00CA6902" w:rsidRDefault="00832FFA">
      <w:pPr>
        <w:rPr>
          <w:color w:val="0070C0"/>
        </w:rPr>
      </w:pPr>
      <w:r w:rsidRPr="00CA6902">
        <w:rPr>
          <w:color w:val="0070C0"/>
        </w:rPr>
        <w:t>[Adresa finančního úřadu]</w:t>
      </w:r>
    </w:p>
    <w:p w14:paraId="08686371" w14:textId="77777777" w:rsidR="00832FFA" w:rsidRPr="00CA6902" w:rsidRDefault="00832FFA">
      <w:pPr>
        <w:rPr>
          <w:color w:val="0070C0"/>
        </w:rPr>
      </w:pPr>
    </w:p>
    <w:p w14:paraId="27BB8F57" w14:textId="77777777" w:rsidR="00832FFA" w:rsidRPr="00CA6902" w:rsidRDefault="00832FFA">
      <w:pPr>
        <w:rPr>
          <w:color w:val="0070C0"/>
        </w:rPr>
      </w:pPr>
      <w:r w:rsidRPr="00CA6902">
        <w:rPr>
          <w:b/>
          <w:color w:val="0070C0"/>
        </w:rPr>
        <w:t>[Název územního pracoviště]</w:t>
      </w:r>
    </w:p>
    <w:p w14:paraId="6176B34D" w14:textId="77777777" w:rsidR="00832FFA" w:rsidRPr="00CA6902" w:rsidRDefault="00832FFA">
      <w:pPr>
        <w:rPr>
          <w:color w:val="0070C0"/>
        </w:rPr>
      </w:pPr>
      <w:r w:rsidRPr="00CA6902">
        <w:rPr>
          <w:color w:val="0070C0"/>
        </w:rPr>
        <w:t>[Adresa územního pracoviště]</w:t>
      </w:r>
    </w:p>
    <w:p w14:paraId="00FDDDB9" w14:textId="77777777" w:rsidR="000C3D0C" w:rsidRDefault="000C3D0C"/>
    <w:p w14:paraId="041B02C8" w14:textId="77777777" w:rsidR="00832FFA" w:rsidRDefault="00832FFA">
      <w:pPr>
        <w:jc w:val="right"/>
      </w:pPr>
    </w:p>
    <w:p w14:paraId="1B46525A" w14:textId="77777777" w:rsidR="00832FFA" w:rsidRDefault="00832FFA">
      <w:pPr>
        <w:jc w:val="right"/>
      </w:pPr>
      <w:r>
        <w:t>Č. j.: XXXXX/XX/XXXX-XXXXX-XXXXXX</w:t>
      </w:r>
    </w:p>
    <w:p w14:paraId="4D91181E" w14:textId="77777777" w:rsidR="000C3D0C" w:rsidRDefault="000C3D0C"/>
    <w:p w14:paraId="3EA969FE" w14:textId="77777777" w:rsidR="00832FFA" w:rsidRDefault="00832FFA">
      <w:r>
        <w:t xml:space="preserve">Vyřizuje: </w:t>
      </w:r>
      <w:r w:rsidRPr="00CA6902">
        <w:rPr>
          <w:color w:val="0070C0"/>
        </w:rPr>
        <w:t>[titul, jméno a příjmen</w:t>
      </w:r>
      <w:r w:rsidRPr="00573EC9">
        <w:rPr>
          <w:color w:val="0070C0"/>
        </w:rPr>
        <w:t>í pracovníka</w:t>
      </w:r>
      <w:r w:rsidRPr="00CA6902">
        <w:rPr>
          <w:color w:val="0070C0"/>
        </w:rPr>
        <w:t xml:space="preserve">, název útvaru] </w:t>
      </w:r>
    </w:p>
    <w:p w14:paraId="04540DC5" w14:textId="6EEF2D91" w:rsidR="00832FFA" w:rsidRDefault="00832FFA">
      <w:r>
        <w:t xml:space="preserve">Tel: (+ 420) </w:t>
      </w:r>
      <w:r w:rsidRPr="00CA6902">
        <w:rPr>
          <w:color w:val="0070C0"/>
        </w:rPr>
        <w:t>XXX XXX XXX</w:t>
      </w:r>
    </w:p>
    <w:p w14:paraId="27A0DF89" w14:textId="77777777" w:rsidR="00832FFA" w:rsidRDefault="00832FFA">
      <w:r>
        <w:t xml:space="preserve">E-mail: </w:t>
      </w:r>
      <w:r w:rsidRPr="00CA6902">
        <w:rPr>
          <w:color w:val="0070C0"/>
        </w:rPr>
        <w:t>[e-mailová adresa]</w:t>
      </w:r>
    </w:p>
    <w:p w14:paraId="61AC619C" w14:textId="77777777" w:rsidR="00832FFA" w:rsidRDefault="00832FFA">
      <w:r>
        <w:t xml:space="preserve">ID datové schránky: </w:t>
      </w:r>
      <w:r w:rsidRPr="00CA6902">
        <w:rPr>
          <w:color w:val="0070C0"/>
        </w:rPr>
        <w:t>XXXXXXX</w:t>
      </w:r>
    </w:p>
    <w:p w14:paraId="12D28487" w14:textId="77777777" w:rsidR="000C3D0C" w:rsidRDefault="000C3D0C"/>
    <w:p w14:paraId="3132DC3A" w14:textId="77777777" w:rsidR="000C3D0C" w:rsidRDefault="000C3D0C"/>
    <w:p w14:paraId="426D3A28" w14:textId="77777777" w:rsidR="00832FFA" w:rsidRDefault="00832FFA" w:rsidP="00832FFA">
      <w:pPr>
        <w:tabs>
          <w:tab w:val="left" w:pos="4608"/>
        </w:tabs>
      </w:pPr>
      <w:r>
        <w:t>Ministerstvo kultury České republiky</w:t>
      </w:r>
      <w:r>
        <w:tab/>
      </w:r>
    </w:p>
    <w:p w14:paraId="735CE1FA" w14:textId="77777777" w:rsidR="00832FFA" w:rsidRDefault="00832FFA">
      <w:r>
        <w:t>Odbor památkové péče</w:t>
      </w:r>
    </w:p>
    <w:p w14:paraId="4D561EAB" w14:textId="77777777" w:rsidR="00832FFA" w:rsidRDefault="00832FFA" w:rsidP="00832FFA">
      <w:pPr>
        <w:tabs>
          <w:tab w:val="left" w:pos="4608"/>
        </w:tabs>
      </w:pPr>
      <w:r>
        <w:t>Maltézské náměstí 1</w:t>
      </w:r>
      <w:r>
        <w:tab/>
      </w:r>
    </w:p>
    <w:p w14:paraId="5D07B07C" w14:textId="480C0026" w:rsidR="00832FFA" w:rsidRDefault="00832FFA" w:rsidP="00832FFA">
      <w:pPr>
        <w:tabs>
          <w:tab w:val="left" w:pos="4608"/>
        </w:tabs>
      </w:pPr>
      <w:r>
        <w:t>118 11 Praha 1</w:t>
      </w:r>
      <w:r>
        <w:tab/>
      </w:r>
    </w:p>
    <w:p w14:paraId="0B0A79DD" w14:textId="77777777" w:rsidR="00832FFA" w:rsidRDefault="00832FFA" w:rsidP="00832FFA">
      <w:pPr>
        <w:tabs>
          <w:tab w:val="left" w:pos="4608"/>
        </w:tabs>
      </w:pPr>
      <w:r>
        <w:t>IČO: 00023671</w:t>
      </w:r>
      <w:r>
        <w:tab/>
      </w:r>
    </w:p>
    <w:p w14:paraId="6F0176FD" w14:textId="77777777" w:rsidR="000C3D0C" w:rsidRDefault="000C3D0C"/>
    <w:p w14:paraId="263EA8F2" w14:textId="77777777" w:rsidR="005137BF" w:rsidRPr="00075573" w:rsidRDefault="005137BF" w:rsidP="005137BF">
      <w:pPr>
        <w:jc w:val="both"/>
      </w:pPr>
    </w:p>
    <w:p w14:paraId="5965C309" w14:textId="77777777" w:rsidR="00832FFA" w:rsidRPr="00C67C1A" w:rsidRDefault="00832FFA" w:rsidP="00E3516C">
      <w:pPr>
        <w:jc w:val="both"/>
      </w:pPr>
      <w:r>
        <w:rPr>
          <w:b/>
        </w:rPr>
        <w:t>Podnět k prověření smlouvy o veřejné přístupnosti kulturní památky dle § 4 odst. 1 písm. d) bodu 2. a § 9 odst. 1 písm. d) bodu 2. zákona č. 338/1992 Sb., o dani z nemovitých věcí, ve znění pozdějších předpisů (dále jen „zákon o dani z nemovitých věcí“)</w:t>
      </w:r>
    </w:p>
    <w:p w14:paraId="7FE8E1B4" w14:textId="72F8D770" w:rsidR="005137BF" w:rsidRPr="00075573" w:rsidRDefault="005137BF" w:rsidP="005137BF">
      <w:pPr>
        <w:jc w:val="both"/>
      </w:pPr>
    </w:p>
    <w:p w14:paraId="2427B014" w14:textId="77777777" w:rsidR="005137BF" w:rsidRPr="00075573" w:rsidRDefault="005137BF" w:rsidP="005137BF">
      <w:pPr>
        <w:jc w:val="both"/>
      </w:pPr>
    </w:p>
    <w:p w14:paraId="52E6EB3B" w14:textId="77777777" w:rsidR="00832FFA" w:rsidRPr="00075573" w:rsidRDefault="00832FFA" w:rsidP="00510ABA">
      <w:pPr>
        <w:jc w:val="both"/>
      </w:pPr>
      <w:r>
        <w:t>Vážení</w:t>
      </w:r>
      <w:r w:rsidRPr="00075573">
        <w:t>,</w:t>
      </w:r>
    </w:p>
    <w:p w14:paraId="11F34AEE" w14:textId="77777777" w:rsidR="005137BF" w:rsidRPr="00075573" w:rsidRDefault="005137BF" w:rsidP="005137BF">
      <w:pPr>
        <w:jc w:val="both"/>
      </w:pPr>
    </w:p>
    <w:p w14:paraId="16B7942E" w14:textId="77777777" w:rsidR="00832FFA" w:rsidRDefault="00832FFA" w:rsidP="00A603BB">
      <w:pPr>
        <w:jc w:val="both"/>
      </w:pPr>
      <w:r>
        <w:t xml:space="preserve">obracíme se na Vás s podnětem k prověření platnosti a naplnění smlouvy </w:t>
      </w:r>
      <w:r w:rsidRPr="00573EC9">
        <w:rPr>
          <w:color w:val="0070C0"/>
        </w:rPr>
        <w:t>[č. smlouvy]</w:t>
      </w:r>
      <w:r w:rsidRPr="00CA6902">
        <w:rPr>
          <w:color w:val="0070C0"/>
        </w:rPr>
        <w:t xml:space="preserve"> </w:t>
      </w:r>
      <w:r w:rsidRPr="00B8037A">
        <w:t>o</w:t>
      </w:r>
      <w:r>
        <w:t xml:space="preserve"> veřejné přístupnosti </w:t>
      </w:r>
      <w:r w:rsidRPr="00B8037A">
        <w:t>kulturní památky dle § 4 odst. 1 písm. d) bodu 2. a § 9 odst. 1 písm. d) bodu 2. zákona</w:t>
      </w:r>
      <w:r>
        <w:t xml:space="preserve"> o dani z nemovitých věcí mezi Ministerstvem kultury České republiky a </w:t>
      </w:r>
      <w:r w:rsidRPr="00573EC9">
        <w:t xml:space="preserve">panem/paní </w:t>
      </w:r>
      <w:r w:rsidRPr="00CA6902">
        <w:rPr>
          <w:color w:val="0070C0"/>
        </w:rPr>
        <w:t>[jméno, příjmení, adresa]</w:t>
      </w:r>
      <w:r>
        <w:t>.</w:t>
      </w:r>
    </w:p>
    <w:p w14:paraId="1BBC6F72" w14:textId="77777777" w:rsidR="00832FFA" w:rsidRDefault="00832FFA" w:rsidP="00A603BB">
      <w:pPr>
        <w:jc w:val="both"/>
      </w:pPr>
    </w:p>
    <w:p w14:paraId="270C2DE0" w14:textId="5B8245EC" w:rsidR="00832FFA" w:rsidRDefault="00832FFA" w:rsidP="00A603BB">
      <w:pPr>
        <w:jc w:val="both"/>
      </w:pPr>
      <w:r>
        <w:t xml:space="preserve">Správce daně má důvodné podezření, že nejsou naplňovány podmínky vyplývající ze shora uvedené smlouvy, tj. že kulturní památka </w:t>
      </w:r>
      <w:r w:rsidRPr="00CA6902">
        <w:rPr>
          <w:color w:val="0070C0"/>
        </w:rPr>
        <w:t>[specifikace kulturní památky dle katastru nemovitostí]</w:t>
      </w:r>
      <w:r>
        <w:t xml:space="preserve"> není veřejnosti zpřístupněna v rozsahu stanoveném ve smlouvě z hlediska deklarovaného </w:t>
      </w:r>
      <w:r w:rsidRPr="00CA6902">
        <w:t>prostorového rozsahu/časového režimu zpřístupnění.</w:t>
      </w:r>
    </w:p>
    <w:p w14:paraId="1948AC77" w14:textId="77777777" w:rsidR="00832FFA" w:rsidRDefault="00832FFA" w:rsidP="00A603BB">
      <w:pPr>
        <w:jc w:val="both"/>
      </w:pPr>
    </w:p>
    <w:p w14:paraId="140D0CA7" w14:textId="0F6E8EF2" w:rsidR="00832FFA" w:rsidRDefault="00832FFA" w:rsidP="00227850">
      <w:pPr>
        <w:jc w:val="both"/>
      </w:pPr>
      <w:r>
        <w:t xml:space="preserve">Vzhledem k tomu, že výše uvedená smlouva představuje klíčový podklad pro uplatnění nároku na osvobození podle </w:t>
      </w:r>
      <w:r w:rsidRPr="002120B0">
        <w:t>§ 4 odst. 1 písm. d) bodu 2. a § 9 odst. 1 písm. d) bodu 2. zákona o dani z nemovitých věcí</w:t>
      </w:r>
      <w:r>
        <w:t>, obracíme se na Vás s žádostí o její prověření a případnou revizi. Zároveň bychom Vás chtěli požádat o sdělení výsledku Vašeho šetření.</w:t>
      </w:r>
    </w:p>
    <w:p w14:paraId="53AB17B7" w14:textId="77777777" w:rsidR="00832FFA" w:rsidRDefault="00832FFA" w:rsidP="00227850">
      <w:pPr>
        <w:jc w:val="both"/>
      </w:pPr>
    </w:p>
    <w:p w14:paraId="65B9B865" w14:textId="77777777" w:rsidR="00832FFA" w:rsidRPr="002120B0" w:rsidRDefault="00832FFA" w:rsidP="00227850">
      <w:pPr>
        <w:jc w:val="both"/>
      </w:pPr>
      <w:r>
        <w:t>Děkujeme za spolupráci.</w:t>
      </w:r>
    </w:p>
    <w:p w14:paraId="7B281FE7" w14:textId="216A11D1" w:rsidR="002120B0" w:rsidRPr="00075573" w:rsidRDefault="002120B0" w:rsidP="005137BF">
      <w:pPr>
        <w:jc w:val="both"/>
      </w:pPr>
    </w:p>
    <w:p w14:paraId="4A9B1D7A" w14:textId="77777777" w:rsidR="00832FFA" w:rsidRDefault="00832FFA" w:rsidP="00510ABA">
      <w:r>
        <w:t>S pozdravem</w:t>
      </w:r>
    </w:p>
    <w:p w14:paraId="3BC6AB03" w14:textId="77777777" w:rsidR="00832FFA" w:rsidRDefault="00832FFA" w:rsidP="00510ABA"/>
    <w:p w14:paraId="195FEE7D" w14:textId="77777777" w:rsidR="00832FFA" w:rsidRDefault="00832FFA" w:rsidP="00510ABA"/>
    <w:p w14:paraId="750BFB0F" w14:textId="77777777" w:rsidR="00832FFA" w:rsidRDefault="00832FFA" w:rsidP="00510ABA"/>
    <w:p w14:paraId="361A15EB" w14:textId="77777777" w:rsidR="00832FFA" w:rsidRDefault="00832FFA" w:rsidP="00510ABA"/>
    <w:p w14:paraId="4F9B55D3" w14:textId="77777777" w:rsidR="00832FFA" w:rsidRDefault="00832FFA"/>
    <w:p w14:paraId="15386149" w14:textId="77777777" w:rsidR="00832FFA" w:rsidRDefault="00832FFA" w:rsidP="00832FFA">
      <w:pPr>
        <w:ind w:left="4248" w:firstLine="708"/>
        <w:jc w:val="center"/>
      </w:pPr>
      <w:r>
        <w:t>titul, jméno a příjmení</w:t>
      </w:r>
    </w:p>
    <w:p w14:paraId="27E210E2" w14:textId="100A5AD8" w:rsidR="000C3D0C" w:rsidRDefault="00832FFA" w:rsidP="00832FFA">
      <w:pPr>
        <w:ind w:left="4248" w:firstLine="708"/>
        <w:jc w:val="center"/>
      </w:pPr>
      <w:r>
        <w:t>funkce</w:t>
      </w:r>
    </w:p>
    <w:sectPr w:rsidR="000C3D0C" w:rsidSect="00FD7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A264" w14:textId="77777777" w:rsidR="00EB462A" w:rsidRDefault="00EB462A">
      <w:r>
        <w:separator/>
      </w:r>
    </w:p>
  </w:endnote>
  <w:endnote w:type="continuationSeparator" w:id="0">
    <w:p w14:paraId="68F2131B" w14:textId="77777777" w:rsidR="00EB462A" w:rsidRDefault="00EB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67E1" w14:textId="77777777" w:rsidR="00DE5673" w:rsidRDefault="00DE56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494C" w14:textId="77777777" w:rsidR="00DE5673" w:rsidRDefault="00DE56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89C32" w14:textId="77777777" w:rsidR="00DE5673" w:rsidRDefault="00DE56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29F0D" w14:textId="77777777" w:rsidR="00EB462A" w:rsidRDefault="00EB462A">
      <w:r>
        <w:separator/>
      </w:r>
    </w:p>
  </w:footnote>
  <w:footnote w:type="continuationSeparator" w:id="0">
    <w:p w14:paraId="317504E6" w14:textId="77777777" w:rsidR="00EB462A" w:rsidRDefault="00EB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0289" w14:textId="77777777" w:rsidR="00DE5673" w:rsidRDefault="00DE56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44"/>
      <w:gridCol w:w="4527"/>
    </w:tblGrid>
    <w:tr w:rsidR="00441B17" w14:paraId="03E8F182" w14:textId="77777777" w:rsidTr="004A12A0">
      <w:tc>
        <w:tcPr>
          <w:tcW w:w="4605" w:type="dxa"/>
          <w:shd w:val="clear" w:color="auto" w:fill="auto"/>
        </w:tcPr>
        <w:p w14:paraId="2D40FEE6" w14:textId="77777777" w:rsidR="000C3D0C" w:rsidRDefault="00AE4B8D">
          <w:r>
            <w:rPr>
              <w:sz w:val="20"/>
            </w:rPr>
            <w:t>Č. j.: XXXXX/25/2010-40121-107629</w:t>
          </w:r>
        </w:p>
      </w:tc>
      <w:tc>
        <w:tcPr>
          <w:tcW w:w="4606" w:type="dxa"/>
          <w:shd w:val="clear" w:color="auto" w:fill="auto"/>
        </w:tcPr>
        <w:p w14:paraId="317F839D" w14:textId="77777777" w:rsidR="00441B17" w:rsidRPr="004A12A0" w:rsidRDefault="00441B17" w:rsidP="004A12A0">
          <w:pPr>
            <w:pStyle w:val="Zhlav"/>
            <w:jc w:val="right"/>
            <w:rPr>
              <w:sz w:val="20"/>
              <w:szCs w:val="20"/>
            </w:rPr>
          </w:pPr>
          <w:r w:rsidRPr="004A12A0">
            <w:rPr>
              <w:sz w:val="20"/>
              <w:szCs w:val="20"/>
            </w:rPr>
            <w:t xml:space="preserve">strana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PAGE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 w:rsidR="0000323F" w:rsidRPr="004A12A0">
            <w:rPr>
              <w:noProof/>
              <w:sz w:val="20"/>
              <w:szCs w:val="20"/>
            </w:rPr>
            <w:t>2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 xml:space="preserve"> (celkem </w:t>
          </w:r>
          <w:r w:rsidRPr="004A12A0">
            <w:rPr>
              <w:sz w:val="20"/>
              <w:szCs w:val="20"/>
            </w:rPr>
            <w:fldChar w:fldCharType="begin"/>
          </w:r>
          <w:r w:rsidRPr="004A12A0">
            <w:rPr>
              <w:sz w:val="20"/>
              <w:szCs w:val="20"/>
            </w:rPr>
            <w:instrText>NUMPAGES  \* Arabic  \* MERGEFORMAT</w:instrText>
          </w:r>
          <w:r w:rsidRPr="004A12A0">
            <w:rPr>
              <w:sz w:val="20"/>
              <w:szCs w:val="20"/>
            </w:rPr>
            <w:fldChar w:fldCharType="separate"/>
          </w:r>
          <w:r w:rsidR="0000323F" w:rsidRPr="004A12A0">
            <w:rPr>
              <w:noProof/>
              <w:sz w:val="20"/>
              <w:szCs w:val="20"/>
            </w:rPr>
            <w:t>2</w:t>
          </w:r>
          <w:r w:rsidRPr="004A12A0">
            <w:rPr>
              <w:sz w:val="20"/>
              <w:szCs w:val="20"/>
            </w:rPr>
            <w:fldChar w:fldCharType="end"/>
          </w:r>
          <w:r w:rsidRPr="004A12A0">
            <w:rPr>
              <w:sz w:val="20"/>
              <w:szCs w:val="20"/>
            </w:rPr>
            <w:t>)</w:t>
          </w:r>
        </w:p>
      </w:tc>
    </w:tr>
  </w:tbl>
  <w:p w14:paraId="1A85C90B" w14:textId="77777777" w:rsidR="00A90C98" w:rsidRPr="002A3CC2" w:rsidRDefault="00A90C98" w:rsidP="00441B17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3850" w14:textId="1ACCE7FD" w:rsidR="00FD7B46" w:rsidRPr="00832FFA" w:rsidRDefault="00104D1A" w:rsidP="00832FFA">
    <w:pPr>
      <w:pStyle w:val="Zhlav"/>
      <w:tabs>
        <w:tab w:val="clear" w:pos="4536"/>
        <w:tab w:val="clear" w:pos="9072"/>
        <w:tab w:val="center" w:pos="3828"/>
      </w:tabs>
      <w:rPr>
        <w:sz w:val="20"/>
        <w:szCs w:val="20"/>
      </w:rPr>
    </w:pPr>
    <w:r>
      <w:rPr>
        <w:noProof/>
      </w:rPr>
      <w:drawing>
        <wp:inline distT="0" distB="0" distL="0" distR="0" wp14:anchorId="39D77AFD" wp14:editId="0AB5E047">
          <wp:extent cx="421640" cy="4216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2FFA">
      <w:tab/>
    </w:r>
    <w:r w:rsidR="00832FFA">
      <w:tab/>
      <w:t xml:space="preserve">   </w:t>
    </w:r>
    <w:r w:rsidR="00333650">
      <w:t xml:space="preserve">     </w:t>
    </w:r>
    <w:r w:rsidR="00832FFA" w:rsidRPr="00832FFA">
      <w:rPr>
        <w:sz w:val="20"/>
        <w:szCs w:val="20"/>
      </w:rPr>
      <w:t>Příloha č. 1 k</w:t>
    </w:r>
    <w:r w:rsidR="00832FFA">
      <w:rPr>
        <w:sz w:val="20"/>
        <w:szCs w:val="20"/>
      </w:rPr>
      <w:t xml:space="preserve"> </w:t>
    </w:r>
    <w:r w:rsidR="00832FFA" w:rsidRPr="00832FFA">
      <w:rPr>
        <w:sz w:val="20"/>
        <w:szCs w:val="20"/>
      </w:rPr>
      <w:t>č. j. 4</w:t>
    </w:r>
    <w:r w:rsidR="00DE5673">
      <w:rPr>
        <w:sz w:val="20"/>
        <w:szCs w:val="20"/>
      </w:rPr>
      <w:t>0</w:t>
    </w:r>
    <w:r w:rsidR="00832FFA" w:rsidRPr="00832FFA">
      <w:rPr>
        <w:sz w:val="20"/>
        <w:szCs w:val="20"/>
      </w:rPr>
      <w:t>15</w:t>
    </w:r>
    <w:r w:rsidR="00DE5673">
      <w:rPr>
        <w:sz w:val="20"/>
        <w:szCs w:val="20"/>
      </w:rPr>
      <w:t>9</w:t>
    </w:r>
    <w:r w:rsidR="00832FFA" w:rsidRPr="00832FFA">
      <w:rPr>
        <w:sz w:val="20"/>
        <w:szCs w:val="20"/>
      </w:rPr>
      <w:t>/25/7700-40121-107254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4674880">
    <w:abstractNumId w:val="1"/>
  </w:num>
  <w:num w:numId="2" w16cid:durableId="212356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06"/>
    <w:rsid w:val="0000323F"/>
    <w:rsid w:val="00023CCB"/>
    <w:rsid w:val="00042EA1"/>
    <w:rsid w:val="00053A89"/>
    <w:rsid w:val="00055BCC"/>
    <w:rsid w:val="00065FB3"/>
    <w:rsid w:val="00066817"/>
    <w:rsid w:val="00075573"/>
    <w:rsid w:val="00077562"/>
    <w:rsid w:val="0009109C"/>
    <w:rsid w:val="000A1806"/>
    <w:rsid w:val="000A1B4C"/>
    <w:rsid w:val="000B04EA"/>
    <w:rsid w:val="000C064C"/>
    <w:rsid w:val="000C23E6"/>
    <w:rsid w:val="000C3D0C"/>
    <w:rsid w:val="000E0941"/>
    <w:rsid w:val="000E1B52"/>
    <w:rsid w:val="001006DD"/>
    <w:rsid w:val="00101417"/>
    <w:rsid w:val="00104D1A"/>
    <w:rsid w:val="00110752"/>
    <w:rsid w:val="00114AAF"/>
    <w:rsid w:val="00117BD9"/>
    <w:rsid w:val="001265C4"/>
    <w:rsid w:val="001267B5"/>
    <w:rsid w:val="00141FBB"/>
    <w:rsid w:val="00147866"/>
    <w:rsid w:val="0017050F"/>
    <w:rsid w:val="001906C7"/>
    <w:rsid w:val="001A00C9"/>
    <w:rsid w:val="001B0737"/>
    <w:rsid w:val="001B2101"/>
    <w:rsid w:val="001C725C"/>
    <w:rsid w:val="001D6DEB"/>
    <w:rsid w:val="001E78D5"/>
    <w:rsid w:val="002120B0"/>
    <w:rsid w:val="00214DF4"/>
    <w:rsid w:val="00215709"/>
    <w:rsid w:val="00227850"/>
    <w:rsid w:val="0023074E"/>
    <w:rsid w:val="00236A82"/>
    <w:rsid w:val="00240303"/>
    <w:rsid w:val="002419B4"/>
    <w:rsid w:val="00251FCA"/>
    <w:rsid w:val="00261C08"/>
    <w:rsid w:val="00270749"/>
    <w:rsid w:val="00271204"/>
    <w:rsid w:val="00282BE9"/>
    <w:rsid w:val="002843FB"/>
    <w:rsid w:val="002A3CC2"/>
    <w:rsid w:val="002A45D2"/>
    <w:rsid w:val="002B6D78"/>
    <w:rsid w:val="002C1538"/>
    <w:rsid w:val="002C3D4C"/>
    <w:rsid w:val="002C5878"/>
    <w:rsid w:val="002C65B2"/>
    <w:rsid w:val="002D294E"/>
    <w:rsid w:val="002D41AB"/>
    <w:rsid w:val="002D7997"/>
    <w:rsid w:val="002F7FE8"/>
    <w:rsid w:val="00302995"/>
    <w:rsid w:val="0030378E"/>
    <w:rsid w:val="003053CA"/>
    <w:rsid w:val="00305631"/>
    <w:rsid w:val="00311D83"/>
    <w:rsid w:val="00315234"/>
    <w:rsid w:val="00324CDA"/>
    <w:rsid w:val="00326727"/>
    <w:rsid w:val="00326909"/>
    <w:rsid w:val="00333650"/>
    <w:rsid w:val="00335AC9"/>
    <w:rsid w:val="003465B2"/>
    <w:rsid w:val="00346C85"/>
    <w:rsid w:val="003474CC"/>
    <w:rsid w:val="003506FD"/>
    <w:rsid w:val="00353DCD"/>
    <w:rsid w:val="00355918"/>
    <w:rsid w:val="003659C0"/>
    <w:rsid w:val="0037710E"/>
    <w:rsid w:val="00381C2C"/>
    <w:rsid w:val="00382D2B"/>
    <w:rsid w:val="00387F92"/>
    <w:rsid w:val="0039358A"/>
    <w:rsid w:val="00395CD7"/>
    <w:rsid w:val="003A196B"/>
    <w:rsid w:val="003B2492"/>
    <w:rsid w:val="003B444E"/>
    <w:rsid w:val="003B6B12"/>
    <w:rsid w:val="003C1C2C"/>
    <w:rsid w:val="003D067E"/>
    <w:rsid w:val="003D1ED5"/>
    <w:rsid w:val="003D3284"/>
    <w:rsid w:val="003E34D4"/>
    <w:rsid w:val="003F694C"/>
    <w:rsid w:val="004047BE"/>
    <w:rsid w:val="00406476"/>
    <w:rsid w:val="004229AB"/>
    <w:rsid w:val="0043652B"/>
    <w:rsid w:val="00441B17"/>
    <w:rsid w:val="00485F3D"/>
    <w:rsid w:val="00487858"/>
    <w:rsid w:val="004A12A0"/>
    <w:rsid w:val="004B6E8D"/>
    <w:rsid w:val="004C244E"/>
    <w:rsid w:val="004D5307"/>
    <w:rsid w:val="004D5E98"/>
    <w:rsid w:val="004F6889"/>
    <w:rsid w:val="00502F98"/>
    <w:rsid w:val="00510ABA"/>
    <w:rsid w:val="00510CC4"/>
    <w:rsid w:val="005123A1"/>
    <w:rsid w:val="005137BF"/>
    <w:rsid w:val="0052144D"/>
    <w:rsid w:val="00525C49"/>
    <w:rsid w:val="005375CC"/>
    <w:rsid w:val="00541E88"/>
    <w:rsid w:val="00542729"/>
    <w:rsid w:val="005442E5"/>
    <w:rsid w:val="005460D5"/>
    <w:rsid w:val="00551FEC"/>
    <w:rsid w:val="00552F3A"/>
    <w:rsid w:val="0056051E"/>
    <w:rsid w:val="00573EC9"/>
    <w:rsid w:val="00575924"/>
    <w:rsid w:val="005853B6"/>
    <w:rsid w:val="00591BA5"/>
    <w:rsid w:val="00596C7D"/>
    <w:rsid w:val="005B5EAE"/>
    <w:rsid w:val="005C5138"/>
    <w:rsid w:val="005C57C8"/>
    <w:rsid w:val="005C72C6"/>
    <w:rsid w:val="005D4A8E"/>
    <w:rsid w:val="005E1CB9"/>
    <w:rsid w:val="005E4B20"/>
    <w:rsid w:val="005F7DD2"/>
    <w:rsid w:val="006029DA"/>
    <w:rsid w:val="00605740"/>
    <w:rsid w:val="00606606"/>
    <w:rsid w:val="00607677"/>
    <w:rsid w:val="0062098A"/>
    <w:rsid w:val="00622F27"/>
    <w:rsid w:val="00631127"/>
    <w:rsid w:val="00633498"/>
    <w:rsid w:val="006613B5"/>
    <w:rsid w:val="00663508"/>
    <w:rsid w:val="006643B3"/>
    <w:rsid w:val="00680C76"/>
    <w:rsid w:val="006B1E65"/>
    <w:rsid w:val="006C205E"/>
    <w:rsid w:val="006C387D"/>
    <w:rsid w:val="006D364F"/>
    <w:rsid w:val="006E28E9"/>
    <w:rsid w:val="006F4BE2"/>
    <w:rsid w:val="00705D56"/>
    <w:rsid w:val="007268B4"/>
    <w:rsid w:val="00731C29"/>
    <w:rsid w:val="00735B7E"/>
    <w:rsid w:val="0074411A"/>
    <w:rsid w:val="007617E4"/>
    <w:rsid w:val="00782DBD"/>
    <w:rsid w:val="007923A2"/>
    <w:rsid w:val="007947D8"/>
    <w:rsid w:val="007A35B0"/>
    <w:rsid w:val="007D313B"/>
    <w:rsid w:val="00800789"/>
    <w:rsid w:val="008015A6"/>
    <w:rsid w:val="00807FA6"/>
    <w:rsid w:val="008218F5"/>
    <w:rsid w:val="0082744A"/>
    <w:rsid w:val="00832FFA"/>
    <w:rsid w:val="008416A3"/>
    <w:rsid w:val="0084378A"/>
    <w:rsid w:val="00855CB4"/>
    <w:rsid w:val="00872A01"/>
    <w:rsid w:val="008805CA"/>
    <w:rsid w:val="00880EFE"/>
    <w:rsid w:val="00883A1D"/>
    <w:rsid w:val="00892902"/>
    <w:rsid w:val="00894D11"/>
    <w:rsid w:val="008A527C"/>
    <w:rsid w:val="008B3EB3"/>
    <w:rsid w:val="008C25F9"/>
    <w:rsid w:val="008C5C01"/>
    <w:rsid w:val="008D55DF"/>
    <w:rsid w:val="008D7E83"/>
    <w:rsid w:val="008E3CDA"/>
    <w:rsid w:val="008E5D62"/>
    <w:rsid w:val="008E6AF4"/>
    <w:rsid w:val="009012C7"/>
    <w:rsid w:val="009028D0"/>
    <w:rsid w:val="00920D3A"/>
    <w:rsid w:val="00926D0D"/>
    <w:rsid w:val="00946601"/>
    <w:rsid w:val="009662C4"/>
    <w:rsid w:val="00974DA8"/>
    <w:rsid w:val="009777B4"/>
    <w:rsid w:val="00984371"/>
    <w:rsid w:val="00985720"/>
    <w:rsid w:val="00992EB4"/>
    <w:rsid w:val="009D4FC8"/>
    <w:rsid w:val="009D6CF4"/>
    <w:rsid w:val="009E46CC"/>
    <w:rsid w:val="009F3E66"/>
    <w:rsid w:val="00A02D82"/>
    <w:rsid w:val="00A062DB"/>
    <w:rsid w:val="00A064DA"/>
    <w:rsid w:val="00A0680F"/>
    <w:rsid w:val="00A3083A"/>
    <w:rsid w:val="00A411EC"/>
    <w:rsid w:val="00A43A66"/>
    <w:rsid w:val="00A5328D"/>
    <w:rsid w:val="00A55CD5"/>
    <w:rsid w:val="00A5637A"/>
    <w:rsid w:val="00A57D95"/>
    <w:rsid w:val="00A603BB"/>
    <w:rsid w:val="00A615A2"/>
    <w:rsid w:val="00A619F0"/>
    <w:rsid w:val="00A61E83"/>
    <w:rsid w:val="00A73778"/>
    <w:rsid w:val="00A90C98"/>
    <w:rsid w:val="00A95C66"/>
    <w:rsid w:val="00AA1395"/>
    <w:rsid w:val="00AB0E40"/>
    <w:rsid w:val="00AB33BE"/>
    <w:rsid w:val="00AC19E0"/>
    <w:rsid w:val="00AC2488"/>
    <w:rsid w:val="00AD28C6"/>
    <w:rsid w:val="00AD7260"/>
    <w:rsid w:val="00AE4B8D"/>
    <w:rsid w:val="00AF17A7"/>
    <w:rsid w:val="00AF645E"/>
    <w:rsid w:val="00B1654B"/>
    <w:rsid w:val="00B23603"/>
    <w:rsid w:val="00B2391E"/>
    <w:rsid w:val="00B24E35"/>
    <w:rsid w:val="00B360A9"/>
    <w:rsid w:val="00B412BC"/>
    <w:rsid w:val="00B42726"/>
    <w:rsid w:val="00B47A57"/>
    <w:rsid w:val="00B55AE6"/>
    <w:rsid w:val="00B6133F"/>
    <w:rsid w:val="00B62C84"/>
    <w:rsid w:val="00B72C06"/>
    <w:rsid w:val="00B76783"/>
    <w:rsid w:val="00B8037A"/>
    <w:rsid w:val="00B82135"/>
    <w:rsid w:val="00B830E8"/>
    <w:rsid w:val="00B837CC"/>
    <w:rsid w:val="00B86D01"/>
    <w:rsid w:val="00BA6E8C"/>
    <w:rsid w:val="00BC15ED"/>
    <w:rsid w:val="00BC361B"/>
    <w:rsid w:val="00BD47B8"/>
    <w:rsid w:val="00BD6B33"/>
    <w:rsid w:val="00BF2DE0"/>
    <w:rsid w:val="00BF5E73"/>
    <w:rsid w:val="00C050C3"/>
    <w:rsid w:val="00C17020"/>
    <w:rsid w:val="00C20EAE"/>
    <w:rsid w:val="00C40982"/>
    <w:rsid w:val="00C43EC2"/>
    <w:rsid w:val="00C46918"/>
    <w:rsid w:val="00C55A51"/>
    <w:rsid w:val="00C67C1A"/>
    <w:rsid w:val="00C714EC"/>
    <w:rsid w:val="00C74470"/>
    <w:rsid w:val="00CA00C3"/>
    <w:rsid w:val="00CA298E"/>
    <w:rsid w:val="00CA46E9"/>
    <w:rsid w:val="00CA4B2A"/>
    <w:rsid w:val="00CA6902"/>
    <w:rsid w:val="00CD7F90"/>
    <w:rsid w:val="00CF2D89"/>
    <w:rsid w:val="00CF5EDF"/>
    <w:rsid w:val="00D02408"/>
    <w:rsid w:val="00D04A4C"/>
    <w:rsid w:val="00D12BB0"/>
    <w:rsid w:val="00D152DA"/>
    <w:rsid w:val="00D16B0A"/>
    <w:rsid w:val="00D572DA"/>
    <w:rsid w:val="00D75332"/>
    <w:rsid w:val="00DA41B5"/>
    <w:rsid w:val="00DA7AB3"/>
    <w:rsid w:val="00DB0488"/>
    <w:rsid w:val="00DB0613"/>
    <w:rsid w:val="00DC63C2"/>
    <w:rsid w:val="00DD3F97"/>
    <w:rsid w:val="00DE5673"/>
    <w:rsid w:val="00DF7C29"/>
    <w:rsid w:val="00E03943"/>
    <w:rsid w:val="00E22F7E"/>
    <w:rsid w:val="00E25810"/>
    <w:rsid w:val="00E25C04"/>
    <w:rsid w:val="00E26E54"/>
    <w:rsid w:val="00E3516C"/>
    <w:rsid w:val="00E42CD0"/>
    <w:rsid w:val="00E477DC"/>
    <w:rsid w:val="00E50BAD"/>
    <w:rsid w:val="00E65690"/>
    <w:rsid w:val="00E668EB"/>
    <w:rsid w:val="00E67DA0"/>
    <w:rsid w:val="00E720A1"/>
    <w:rsid w:val="00EA3C25"/>
    <w:rsid w:val="00EA5DCF"/>
    <w:rsid w:val="00EB457E"/>
    <w:rsid w:val="00EB462A"/>
    <w:rsid w:val="00EB5A41"/>
    <w:rsid w:val="00ED1311"/>
    <w:rsid w:val="00ED23BD"/>
    <w:rsid w:val="00ED56A0"/>
    <w:rsid w:val="00EE501E"/>
    <w:rsid w:val="00EE7ACE"/>
    <w:rsid w:val="00F109FE"/>
    <w:rsid w:val="00F24EC5"/>
    <w:rsid w:val="00F24F5F"/>
    <w:rsid w:val="00F34DCA"/>
    <w:rsid w:val="00F40C56"/>
    <w:rsid w:val="00F476DE"/>
    <w:rsid w:val="00F51C38"/>
    <w:rsid w:val="00F556B1"/>
    <w:rsid w:val="00F6058D"/>
    <w:rsid w:val="00F6261A"/>
    <w:rsid w:val="00F65018"/>
    <w:rsid w:val="00F91FFB"/>
    <w:rsid w:val="00F96347"/>
    <w:rsid w:val="00FA05F5"/>
    <w:rsid w:val="00FA7E4D"/>
    <w:rsid w:val="00FB0C99"/>
    <w:rsid w:val="00FB64A6"/>
    <w:rsid w:val="00FD224A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DECEAB"/>
  <w15:docId w15:val="{4D01157B-6FF5-4129-AB5A-27DA1C1F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694C"/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eastAsia="Arial Unicode MS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</w:style>
  <w:style w:type="paragraph" w:styleId="Zkladntext2">
    <w:name w:val="Body Text 2"/>
    <w:basedOn w:val="Normln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  <w:style w:type="paragraph" w:styleId="Revize">
    <w:name w:val="Revision"/>
    <w:hidden/>
    <w:uiPriority w:val="99"/>
    <w:semiHidden/>
    <w:rsid w:val="00261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828D-8C4B-426E-9F7A-34C910A3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Obecná úřední korespondence</vt:lpstr>
    </vt:vector>
  </TitlesOfParts>
  <Company>Generální finanční ředitelství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Obecná úřední korespondence</dc:title>
  <dc:creator>Koreček Jan Ing. (GFŘ)</dc:creator>
  <cp:lastModifiedBy>Bojarová Semira Ing. (GFŘ)</cp:lastModifiedBy>
  <cp:revision>6</cp:revision>
  <cp:lastPrinted>2025-07-31T09:23:00Z</cp:lastPrinted>
  <dcterms:created xsi:type="dcterms:W3CDTF">2025-07-31T09:24:00Z</dcterms:created>
  <dcterms:modified xsi:type="dcterms:W3CDTF">2025-07-31T09:44:00Z</dcterms:modified>
</cp:coreProperties>
</file>