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3119"/>
        <w:gridCol w:w="4247"/>
      </w:tblGrid>
      <w:tr w:rsidR="00885DC8" w14:paraId="5BC0C3C1" w14:textId="77777777" w:rsidTr="0067618A"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01DECF3B" w14:textId="5DFE627B" w:rsidR="00885DC8" w:rsidRPr="0067618A" w:rsidRDefault="00411443" w:rsidP="00600CE7">
            <w:pPr>
              <w:jc w:val="center"/>
              <w:rPr>
                <w:highlight w:val="lightGray"/>
              </w:rPr>
            </w:pPr>
            <w:r w:rsidRPr="0067618A">
              <w:rPr>
                <w:rFonts w:ascii="CenturyGothicPro-Bold" w:hAnsi="CenturyGothicPro-Bold" w:cs="CenturyGothicPro-Bold"/>
                <w:b/>
                <w:bCs/>
                <w:kern w:val="0"/>
              </w:rPr>
              <w:t>INFORMACE O ZPRACOVÁNÍ OSOBNÍCH ÚDAJŮ DLE ČL. 14 OBECNÉHO NAŘÍZENÍ O OCHRANĚ OSOBNÍCH ÚDAJŮ</w:t>
            </w:r>
          </w:p>
        </w:tc>
      </w:tr>
      <w:tr w:rsidR="00885DC8" w14:paraId="04D7A0E3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0BF08CDD" w14:textId="77777777" w:rsidR="00885DC8" w:rsidRDefault="00885DC8" w:rsidP="00885DC8">
            <w:pPr>
              <w:jc w:val="both"/>
            </w:pPr>
            <w:r>
              <w:t>Správce osobních údajů</w:t>
            </w:r>
          </w:p>
        </w:tc>
        <w:tc>
          <w:tcPr>
            <w:tcW w:w="3119" w:type="dxa"/>
            <w:vAlign w:val="center"/>
          </w:tcPr>
          <w:p w14:paraId="2658C0A5" w14:textId="349A4476" w:rsidR="00885DC8" w:rsidRDefault="00334BED" w:rsidP="00885DC8">
            <w:r>
              <w:t>Finanční úřad pro Olomoucký kraj, IČO: 72080043</w:t>
            </w:r>
          </w:p>
        </w:tc>
        <w:tc>
          <w:tcPr>
            <w:tcW w:w="4247" w:type="dxa"/>
          </w:tcPr>
          <w:p w14:paraId="35E342EC" w14:textId="2AA79F8C" w:rsidR="00885DC8" w:rsidRDefault="00885DC8" w:rsidP="00885DC8">
            <w:r>
              <w:t>adresa správce:</w:t>
            </w:r>
            <w:r w:rsidR="00334BED">
              <w:t xml:space="preserve"> Lazecká 545/22, Olomouc</w:t>
            </w:r>
          </w:p>
          <w:p w14:paraId="6A8B2E6D" w14:textId="08DD7B94" w:rsidR="00885DC8" w:rsidRDefault="00885DC8" w:rsidP="00885DC8">
            <w:r>
              <w:t>telefon správce:</w:t>
            </w:r>
            <w:r w:rsidR="00334BED">
              <w:t xml:space="preserve"> </w:t>
            </w:r>
            <w:r w:rsidR="0028038A">
              <w:t>953 144 411</w:t>
            </w:r>
          </w:p>
          <w:p w14:paraId="7880EB81" w14:textId="14D48822" w:rsidR="00885DC8" w:rsidRDefault="00885DC8" w:rsidP="00885DC8">
            <w:r>
              <w:t>e-mail správce:</w:t>
            </w:r>
            <w:r w:rsidR="00334BED">
              <w:t xml:space="preserve"> podatelna3100@fs.</w:t>
            </w:r>
            <w:r w:rsidR="0028038A">
              <w:t>gov</w:t>
            </w:r>
            <w:r w:rsidR="00334BED">
              <w:t>.cz</w:t>
            </w:r>
          </w:p>
        </w:tc>
      </w:tr>
      <w:tr w:rsidR="00885DC8" w14:paraId="16361411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5F43E307" w14:textId="77777777" w:rsidR="00885DC8" w:rsidRDefault="00885DC8" w:rsidP="00885DC8">
            <w:r>
              <w:t>Zpracování osobních údajů</w:t>
            </w:r>
          </w:p>
        </w:tc>
        <w:tc>
          <w:tcPr>
            <w:tcW w:w="3119" w:type="dxa"/>
            <w:vAlign w:val="center"/>
          </w:tcPr>
          <w:p w14:paraId="4A697715" w14:textId="77777777" w:rsidR="00885DC8" w:rsidRDefault="00885DC8" w:rsidP="00885DC8">
            <w:r>
              <w:t>Zpracování kamerovým systémem</w:t>
            </w:r>
          </w:p>
        </w:tc>
        <w:tc>
          <w:tcPr>
            <w:tcW w:w="4247" w:type="dxa"/>
          </w:tcPr>
          <w:p w14:paraId="4B0A3DEA" w14:textId="416CC6E9" w:rsidR="00885DC8" w:rsidRDefault="00885DC8" w:rsidP="00885DC8">
            <w:r>
              <w:t>adresa umístění:</w:t>
            </w:r>
            <w:r w:rsidR="00334BED">
              <w:t xml:space="preserve"> Lazecká 545/22, Olomouc</w:t>
            </w:r>
          </w:p>
          <w:p w14:paraId="62F61951" w14:textId="77442671" w:rsidR="00885DC8" w:rsidRDefault="00885DC8" w:rsidP="00885DC8">
            <w:r>
              <w:t>počet kamer:</w:t>
            </w:r>
            <w:r w:rsidR="00334BED">
              <w:t xml:space="preserve"> 7</w:t>
            </w:r>
          </w:p>
        </w:tc>
      </w:tr>
      <w:tr w:rsidR="00885DC8" w14:paraId="7D3814BD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33AC8946" w14:textId="77777777" w:rsidR="00885DC8" w:rsidRDefault="00885DC8" w:rsidP="00885DC8">
            <w:pPr>
              <w:jc w:val="both"/>
            </w:pPr>
            <w:r>
              <w:t>Pověřenec pro ochranu osobních údajů</w:t>
            </w:r>
          </w:p>
        </w:tc>
        <w:tc>
          <w:tcPr>
            <w:tcW w:w="3119" w:type="dxa"/>
            <w:vAlign w:val="center"/>
          </w:tcPr>
          <w:p w14:paraId="7D1B05A3" w14:textId="77777777" w:rsidR="00885DC8" w:rsidRDefault="00885DC8" w:rsidP="00885DC8">
            <w:r>
              <w:t>Ing. Alena Sládečková</w:t>
            </w:r>
          </w:p>
        </w:tc>
        <w:tc>
          <w:tcPr>
            <w:tcW w:w="4247" w:type="dxa"/>
          </w:tcPr>
          <w:p w14:paraId="10B43BCC" w14:textId="77777777" w:rsidR="00885DC8" w:rsidRDefault="00885DC8" w:rsidP="00885DC8">
            <w:r>
              <w:t>adresa: Generální finanční ředitelství, Lazarská 15/7, Praha 1</w:t>
            </w:r>
          </w:p>
          <w:p w14:paraId="6D66C511" w14:textId="1597FF0F" w:rsidR="00885DC8" w:rsidRDefault="00885DC8" w:rsidP="00885DC8">
            <w:r>
              <w:t xml:space="preserve">telefon: </w:t>
            </w:r>
            <w:r w:rsidR="0028038A">
              <w:t>953 110 902</w:t>
            </w:r>
          </w:p>
          <w:p w14:paraId="1AA313B7" w14:textId="38D8528E" w:rsidR="00885DC8" w:rsidRDefault="00885DC8" w:rsidP="00885DC8">
            <w:r>
              <w:t>e-mail: Alena.Sladeckova@fs.</w:t>
            </w:r>
            <w:r w:rsidR="00C16C8F">
              <w:t>gov</w:t>
            </w:r>
            <w:r>
              <w:t>.cz</w:t>
            </w:r>
          </w:p>
        </w:tc>
      </w:tr>
      <w:tr w:rsidR="00885DC8" w14:paraId="4CB3E188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6B809EE1" w14:textId="77777777" w:rsidR="00885DC8" w:rsidRDefault="00885DC8" w:rsidP="00885DC8">
            <w:r>
              <w:t>Účel zpracování osobních údajů</w:t>
            </w:r>
          </w:p>
        </w:tc>
        <w:tc>
          <w:tcPr>
            <w:tcW w:w="7366" w:type="dxa"/>
            <w:gridSpan w:val="2"/>
          </w:tcPr>
          <w:p w14:paraId="405C0045" w14:textId="77777777" w:rsidR="00885DC8" w:rsidRDefault="00885DC8" w:rsidP="00885DC8">
            <w:r>
              <w:t>Osobní údaje subjektů jsou zpracovávány za účelem:</w:t>
            </w:r>
          </w:p>
          <w:p w14:paraId="24832B83" w14:textId="77777777" w:rsidR="00885DC8" w:rsidRDefault="00885DC8" w:rsidP="00885DC8">
            <w:pPr>
              <w:pStyle w:val="Odstavecseseznamem"/>
              <w:numPr>
                <w:ilvl w:val="0"/>
                <w:numId w:val="1"/>
              </w:numPr>
            </w:pPr>
            <w:r>
              <w:t>Zvýšení ochrany majetku (krádež, vloupání, vandalismus)</w:t>
            </w:r>
          </w:p>
          <w:p w14:paraId="57290F43" w14:textId="77777777" w:rsidR="00885DC8" w:rsidRDefault="00885DC8" w:rsidP="00885DC8">
            <w:pPr>
              <w:pStyle w:val="Odstavecseseznamem"/>
              <w:numPr>
                <w:ilvl w:val="0"/>
                <w:numId w:val="1"/>
              </w:numPr>
            </w:pPr>
            <w:r>
              <w:t>Zvýšení bezpečnosti osob (napadení, loupež, krádež, jiná fyzická újma) = ochrana života a zdraví osob</w:t>
            </w:r>
          </w:p>
          <w:p w14:paraId="5D3B72E7" w14:textId="77777777" w:rsidR="00885DC8" w:rsidRDefault="00885DC8" w:rsidP="00885DC8">
            <w:pPr>
              <w:pStyle w:val="Odstavecseseznamem"/>
              <w:numPr>
                <w:ilvl w:val="0"/>
                <w:numId w:val="1"/>
              </w:numPr>
            </w:pPr>
            <w:r>
              <w:t>Prevence mimořádných událostí.</w:t>
            </w:r>
          </w:p>
        </w:tc>
      </w:tr>
      <w:tr w:rsidR="00885DC8" w14:paraId="7F1143C7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2BE0018A" w14:textId="77777777" w:rsidR="00885DC8" w:rsidRDefault="00885DC8" w:rsidP="00885DC8">
            <w:r>
              <w:t>Právní základ zpracování osobních údajů</w:t>
            </w:r>
          </w:p>
        </w:tc>
        <w:tc>
          <w:tcPr>
            <w:tcW w:w="7366" w:type="dxa"/>
            <w:gridSpan w:val="2"/>
            <w:vAlign w:val="center"/>
          </w:tcPr>
          <w:p w14:paraId="4BA7CA86" w14:textId="77777777" w:rsidR="00885DC8" w:rsidRDefault="00885DC8" w:rsidP="00885DC8">
            <w:r>
              <w:t>Zpracování je nezbytné pro ochranu oprávněných zájmů správce nebo třetí osoby.</w:t>
            </w:r>
          </w:p>
        </w:tc>
      </w:tr>
      <w:tr w:rsidR="00885DC8" w14:paraId="415D73BA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546225F9" w14:textId="77777777" w:rsidR="00885DC8" w:rsidRDefault="00885DC8" w:rsidP="00885DC8">
            <w:r>
              <w:t>Rozsah zpracovávaných osobních údajů</w:t>
            </w:r>
          </w:p>
        </w:tc>
        <w:tc>
          <w:tcPr>
            <w:tcW w:w="7366" w:type="dxa"/>
            <w:gridSpan w:val="2"/>
            <w:vAlign w:val="center"/>
          </w:tcPr>
          <w:p w14:paraId="5457A4E3" w14:textId="77777777" w:rsidR="00885DC8" w:rsidRDefault="00885DC8" w:rsidP="00885DC8">
            <w:r>
              <w:t>Zpracování obrazu z kamerového systému.</w:t>
            </w:r>
          </w:p>
        </w:tc>
      </w:tr>
      <w:tr w:rsidR="00885DC8" w14:paraId="5F6B0670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392D898D" w14:textId="77777777" w:rsidR="00885DC8" w:rsidRDefault="00885DC8" w:rsidP="00885DC8">
            <w:r>
              <w:t>Příjemci osobních údajů</w:t>
            </w:r>
          </w:p>
        </w:tc>
        <w:tc>
          <w:tcPr>
            <w:tcW w:w="7366" w:type="dxa"/>
            <w:gridSpan w:val="2"/>
          </w:tcPr>
          <w:p w14:paraId="2302BE0A" w14:textId="77777777" w:rsidR="00885DC8" w:rsidRPr="00F2031E" w:rsidRDefault="00885DC8" w:rsidP="0078289C">
            <w:pPr>
              <w:jc w:val="both"/>
            </w:pPr>
            <w:r w:rsidRPr="00F2031E">
              <w:t>Subjekty údajů v případě jejich požadavku (jen záběry, kde se vyskytují tyto osoby, ostatní části jsou anonymizované).</w:t>
            </w:r>
          </w:p>
          <w:p w14:paraId="3B415AFA" w14:textId="77777777" w:rsidR="00885DC8" w:rsidRPr="00F2031E" w:rsidRDefault="00885DC8" w:rsidP="0078289C">
            <w:pPr>
              <w:jc w:val="both"/>
            </w:pPr>
            <w:r w:rsidRPr="00F2031E">
              <w:t>Zpracovatel (pokud správce má najatého zpracovatele, který provádí některé operace zpracování osobních údajů za správce).</w:t>
            </w:r>
          </w:p>
          <w:p w14:paraId="554BFE63" w14:textId="77777777" w:rsidR="00885DC8" w:rsidRPr="00F2031E" w:rsidRDefault="00885DC8" w:rsidP="0078289C">
            <w:pPr>
              <w:jc w:val="both"/>
            </w:pPr>
            <w:r w:rsidRPr="00F2031E">
              <w:t>Kamery v režimu online: Osobní údaje nejsou předávány jiným příjemcům.</w:t>
            </w:r>
          </w:p>
        </w:tc>
      </w:tr>
      <w:tr w:rsidR="00885DC8" w14:paraId="604485A3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27E2D4CD" w14:textId="77777777" w:rsidR="00885DC8" w:rsidRDefault="00885DC8" w:rsidP="00885DC8">
            <w:r>
              <w:t>Předání do třetí země nebo mezinárodní organizaci</w:t>
            </w:r>
          </w:p>
        </w:tc>
        <w:tc>
          <w:tcPr>
            <w:tcW w:w="7366" w:type="dxa"/>
            <w:gridSpan w:val="2"/>
            <w:vAlign w:val="center"/>
          </w:tcPr>
          <w:p w14:paraId="440A7558" w14:textId="77777777" w:rsidR="00885DC8" w:rsidRDefault="00885DC8" w:rsidP="00E03BFB">
            <w:pPr>
              <w:jc w:val="both"/>
            </w:pPr>
            <w:r>
              <w:t>Správce nepředává osobní údaje do třetích zemí nebo mezinárodním organizacím.</w:t>
            </w:r>
          </w:p>
        </w:tc>
      </w:tr>
      <w:tr w:rsidR="00885DC8" w14:paraId="0E5E4994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3FC7A1CB" w14:textId="77777777" w:rsidR="00885DC8" w:rsidRPr="00394975" w:rsidRDefault="00885DC8" w:rsidP="00885DC8">
            <w:pPr>
              <w:autoSpaceDE w:val="0"/>
              <w:autoSpaceDN w:val="0"/>
              <w:adjustRightInd w:val="0"/>
            </w:pPr>
            <w:r w:rsidRPr="00394975">
              <w:t>Práva</w:t>
            </w:r>
          </w:p>
          <w:p w14:paraId="6896D1F1" w14:textId="77777777" w:rsidR="00885DC8" w:rsidRPr="00394975" w:rsidRDefault="00885DC8" w:rsidP="00885DC8">
            <w:pPr>
              <w:autoSpaceDE w:val="0"/>
              <w:autoSpaceDN w:val="0"/>
              <w:adjustRightInd w:val="0"/>
            </w:pPr>
            <w:r w:rsidRPr="00394975">
              <w:t>subjektu</w:t>
            </w:r>
          </w:p>
          <w:p w14:paraId="7D010BA6" w14:textId="77777777" w:rsidR="00885DC8" w:rsidRDefault="00885DC8" w:rsidP="00885DC8">
            <w:r w:rsidRPr="00394975">
              <w:t>údajů</w:t>
            </w:r>
          </w:p>
        </w:tc>
        <w:tc>
          <w:tcPr>
            <w:tcW w:w="7366" w:type="dxa"/>
            <w:gridSpan w:val="2"/>
          </w:tcPr>
          <w:p w14:paraId="2C28DE3C" w14:textId="7133B789" w:rsidR="00885DC8" w:rsidRPr="0054740B" w:rsidRDefault="00885DC8" w:rsidP="00E03BFB">
            <w:pPr>
              <w:jc w:val="both"/>
            </w:pPr>
            <w:r w:rsidRPr="00F2031E">
              <w:t>• Právo na přístup k osobním údajům (čl. 15 GDP</w:t>
            </w:r>
            <w:r w:rsidR="0099248D">
              <w:t>R</w:t>
            </w:r>
            <w:r w:rsidR="00BE2BDD">
              <w:t>)</w:t>
            </w:r>
          </w:p>
          <w:p w14:paraId="36E2723F" w14:textId="76ED7462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Zajištěno na základě žádosti subjektu údajů v rozsahu údajů o něm zpracovávaných. Obrazové záznamy jsou subjektům údajů poskytnuty v</w:t>
            </w:r>
            <w:r w:rsidR="001A7440">
              <w:t> </w:t>
            </w:r>
            <w:r w:rsidRPr="0054740B">
              <w:t>rozšířeném strojově čitelném formátu (doplnit jakém/jakých).</w:t>
            </w:r>
          </w:p>
          <w:p w14:paraId="2845BB8C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opravu osobních údajů (čl. 16 GDPR)</w:t>
            </w:r>
          </w:p>
          <w:p w14:paraId="1638A97A" w14:textId="4D20BE91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Vzhledem k charakteru zpracovávaných osobních údajů (obrazový záznam) se právo na opravu neuplatní. Pomocí technických a organizačních opatření řešen neoprávněný</w:t>
            </w:r>
            <w:r w:rsidR="00316714">
              <w:t xml:space="preserve"> zásah do kamerového záznamu.</w:t>
            </w:r>
          </w:p>
          <w:p w14:paraId="16CA68F7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výmaz osobních údajů (čl. 17 GDPR)</w:t>
            </w:r>
          </w:p>
          <w:p w14:paraId="6E2995AF" w14:textId="077C17A7" w:rsidR="00885DC8" w:rsidRPr="0054740B" w:rsidRDefault="007E19E0" w:rsidP="00E03BFB">
            <w:pPr>
              <w:autoSpaceDE w:val="0"/>
              <w:autoSpaceDN w:val="0"/>
              <w:adjustRightInd w:val="0"/>
              <w:jc w:val="both"/>
            </w:pPr>
            <w:r>
              <w:t>S</w:t>
            </w:r>
            <w:r w:rsidR="00885DC8" w:rsidRPr="0054740B">
              <w:t xml:space="preserve">ubjekt údajů </w:t>
            </w:r>
            <w:r>
              <w:t xml:space="preserve">má </w:t>
            </w:r>
            <w:r w:rsidR="00885DC8" w:rsidRPr="0054740B">
              <w:t xml:space="preserve">právo požádat o vymazání údajů, na kterých je zobrazen, pokud záznam nezachycuje mimořádnou událost. </w:t>
            </w:r>
          </w:p>
          <w:p w14:paraId="4C603F21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omezení zpracování (čl. 18 GDPR)</w:t>
            </w:r>
          </w:p>
          <w:p w14:paraId="2362A5D7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Subjekt údajů může vznést u správce námitku proti zpracování, a po dobu, než dojde k ověření, že oprávněné zájmy správce nepřevažují nad oprávněnými zájmy subjektů údajů, správce omezí zpracování osobních údajů na jejich ukládání. Pokud subjekt údajů osobní údaje potřebuje pro určení, výkon</w:t>
            </w:r>
          </w:p>
          <w:p w14:paraId="1A80DC36" w14:textId="77777777" w:rsidR="00885DC8" w:rsidRPr="0054740B" w:rsidRDefault="00885DC8" w:rsidP="00CE0CDE">
            <w:pPr>
              <w:autoSpaceDE w:val="0"/>
              <w:autoSpaceDN w:val="0"/>
              <w:adjustRightInd w:val="0"/>
            </w:pPr>
            <w:r w:rsidRPr="0054740B">
              <w:t>nebo obhajobu právních nároků, potom správce osobní údaje subjektu údajů</w:t>
            </w:r>
          </w:p>
          <w:p w14:paraId="5C8CB272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uchová na základě jeho žádosti i po pominutí účelu zpracování nebo doby uložení kamerových záznamů.</w:t>
            </w:r>
          </w:p>
          <w:p w14:paraId="1CA6AD69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přenositelnost údajů (čl. 20 GDPR)</w:t>
            </w:r>
          </w:p>
          <w:p w14:paraId="4157617F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lastRenderedPageBreak/>
              <w:t>Neuplatní se, přenositelnost k novému správci nemá smysl, subjekt údajů však může uplatnit právo na přístup, kdy jsou mu poskytnuty obrazové záznamy o jeho osobě ve strojově čitelném formátu (viz výše).</w:t>
            </w:r>
          </w:p>
          <w:p w14:paraId="5044227F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vznést námitku (čl. 21 GDPR)</w:t>
            </w:r>
          </w:p>
          <w:p w14:paraId="60EC486A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Subjekt údajů má právo vznést námitku např. prostřednictvím e-mailu správce uvedeného v hlavičce této informace.</w:t>
            </w:r>
          </w:p>
          <w:p w14:paraId="63A2E206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podat stížnost u dozorového úřadu (čl. 77 GDPR)</w:t>
            </w:r>
          </w:p>
          <w:p w14:paraId="7AC5E002" w14:textId="0069F122" w:rsidR="00885DC8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Každý subjekt údajů (pokud se domnívá, že došlo k porušení obecného nařízení) má právo podat stížnost Úřadu pro ochranu osobních údajů, Pplk. Sochora 27, 170 00 Praha 7, tel. +420 234 665</w:t>
            </w:r>
            <w:r>
              <w:t> </w:t>
            </w:r>
            <w:r w:rsidRPr="0054740B">
              <w:t xml:space="preserve">111, e-mail: </w:t>
            </w:r>
            <w:hyperlink r:id="rId5" w:history="1">
              <w:r w:rsidR="00CE0CDE" w:rsidRPr="00757868">
                <w:rPr>
                  <w:rStyle w:val="Hypertextovodkaz"/>
                </w:rPr>
                <w:t>posta@uoou.gov.cz</w:t>
              </w:r>
            </w:hyperlink>
            <w:r w:rsidRPr="0054740B">
              <w:t>.</w:t>
            </w:r>
          </w:p>
          <w:p w14:paraId="7150BD2E" w14:textId="77777777" w:rsidR="00CE0CDE" w:rsidRPr="0054740B" w:rsidRDefault="00CE0CDE" w:rsidP="00E03BFB">
            <w:pPr>
              <w:autoSpaceDE w:val="0"/>
              <w:autoSpaceDN w:val="0"/>
              <w:adjustRightInd w:val="0"/>
              <w:jc w:val="both"/>
            </w:pPr>
          </w:p>
          <w:p w14:paraId="2E141911" w14:textId="77777777" w:rsidR="00CE0CDE" w:rsidRDefault="00885DC8" w:rsidP="00CE0CDE">
            <w:pPr>
              <w:autoSpaceDE w:val="0"/>
              <w:autoSpaceDN w:val="0"/>
              <w:adjustRightInd w:val="0"/>
              <w:jc w:val="both"/>
            </w:pPr>
            <w:r>
              <w:t>V</w:t>
            </w:r>
            <w:r w:rsidRPr="0054740B">
              <w:t>ar</w:t>
            </w:r>
            <w:r w:rsidR="00F84B43">
              <w:t>ianta</w:t>
            </w:r>
            <w:r w:rsidRPr="0054740B">
              <w:t xml:space="preserve"> pro kamery v režimu online:</w:t>
            </w:r>
          </w:p>
          <w:p w14:paraId="05DE8335" w14:textId="48F4662D" w:rsidR="00885DC8" w:rsidRDefault="00CE0CDE" w:rsidP="00CE0CDE">
            <w:pPr>
              <w:autoSpaceDE w:val="0"/>
              <w:autoSpaceDN w:val="0"/>
              <w:adjustRightInd w:val="0"/>
              <w:jc w:val="both"/>
            </w:pPr>
            <w:r w:rsidRPr="0054740B">
              <w:t>• Právo na</w:t>
            </w:r>
            <w:r w:rsidR="00E8793F" w:rsidRPr="0054740B">
              <w:t xml:space="preserve"> přístup k osobním údajům (čl. 15 GDPR), na opravu osobních údajů (čl. 16 GDPR), na výmaz osobních údajů (čl. 17 GDPR) a na přenositelnost údajů (čl. 20 GDPR) </w:t>
            </w:r>
          </w:p>
          <w:p w14:paraId="28BB2AB8" w14:textId="3D5A1BC1" w:rsidR="006B7AF0" w:rsidRPr="0054740B" w:rsidRDefault="006B7AF0" w:rsidP="00CE0CDE">
            <w:pPr>
              <w:autoSpaceDE w:val="0"/>
              <w:autoSpaceDN w:val="0"/>
              <w:adjustRightInd w:val="0"/>
              <w:jc w:val="both"/>
            </w:pPr>
            <w:r>
              <w:t>Neuplatní se.</w:t>
            </w:r>
          </w:p>
          <w:p w14:paraId="445C35A9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omezení zpracování (čl. 18 GDPR) a právo vznést námitku (čl. 21 GDPR)</w:t>
            </w:r>
          </w:p>
          <w:p w14:paraId="20837115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Subjekt údajů má právo vznést námitku např. prostřednictvím e-mailu správce uvedeného v hlavičce této informace.</w:t>
            </w:r>
          </w:p>
          <w:p w14:paraId="6D96008D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podat stížnost u dozorového úřadu (čl. 77 GDPR)</w:t>
            </w:r>
          </w:p>
          <w:p w14:paraId="2EA01DD4" w14:textId="71B47158" w:rsidR="00885DC8" w:rsidRPr="0054740B" w:rsidRDefault="00885DC8" w:rsidP="00A43324">
            <w:pPr>
              <w:autoSpaceDE w:val="0"/>
              <w:autoSpaceDN w:val="0"/>
              <w:adjustRightInd w:val="0"/>
              <w:jc w:val="both"/>
            </w:pPr>
            <w:r w:rsidRPr="0054740B">
              <w:t>Každý subjekt údajů (pokud se domnívá, že došlo k porušení obecného nařízení o</w:t>
            </w:r>
            <w:r w:rsidR="00EC0075">
              <w:t> </w:t>
            </w:r>
            <w:r w:rsidRPr="0054740B">
              <w:t>ochraně osobních údajů) má právo podat stížnost Úřadu pro ochranu osobních údajů, Pplk. Sochora 27, 170 00 Praha 7, tel. +420 234 665 111,</w:t>
            </w:r>
          </w:p>
          <w:p w14:paraId="4FA52A8D" w14:textId="77777777" w:rsidR="00885DC8" w:rsidRDefault="00885DC8" w:rsidP="00A43324">
            <w:pPr>
              <w:autoSpaceDE w:val="0"/>
              <w:autoSpaceDN w:val="0"/>
              <w:adjustRightInd w:val="0"/>
              <w:jc w:val="both"/>
            </w:pPr>
            <w:r w:rsidRPr="0054740B">
              <w:t>e-mail: posta@uoou.gov.cz.</w:t>
            </w:r>
          </w:p>
        </w:tc>
      </w:tr>
      <w:tr w:rsidR="00885DC8" w14:paraId="2B0AC224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52396AE3" w14:textId="77777777" w:rsidR="00885DC8" w:rsidRPr="00394975" w:rsidRDefault="00885DC8" w:rsidP="00885DC8">
            <w:pPr>
              <w:autoSpaceDE w:val="0"/>
              <w:autoSpaceDN w:val="0"/>
              <w:adjustRightInd w:val="0"/>
            </w:pPr>
            <w:r w:rsidRPr="00394975">
              <w:lastRenderedPageBreak/>
              <w:t>Automatizované</w:t>
            </w:r>
          </w:p>
          <w:p w14:paraId="7FC6622C" w14:textId="77777777" w:rsidR="00885DC8" w:rsidRPr="00394975" w:rsidRDefault="00885DC8" w:rsidP="00885DC8">
            <w:pPr>
              <w:autoSpaceDE w:val="0"/>
              <w:autoSpaceDN w:val="0"/>
              <w:adjustRightInd w:val="0"/>
            </w:pPr>
            <w:r w:rsidRPr="00394975">
              <w:t>rozhodování včetně</w:t>
            </w:r>
          </w:p>
          <w:p w14:paraId="78B13EC6" w14:textId="77777777" w:rsidR="00885DC8" w:rsidRDefault="00885DC8" w:rsidP="00885DC8">
            <w:pPr>
              <w:autoSpaceDE w:val="0"/>
              <w:autoSpaceDN w:val="0"/>
              <w:adjustRightInd w:val="0"/>
            </w:pPr>
            <w:r w:rsidRPr="00394975">
              <w:t>profilován</w:t>
            </w:r>
            <w:r>
              <w:t>í</w:t>
            </w:r>
          </w:p>
        </w:tc>
        <w:tc>
          <w:tcPr>
            <w:tcW w:w="7366" w:type="dxa"/>
            <w:gridSpan w:val="2"/>
            <w:vAlign w:val="center"/>
          </w:tcPr>
          <w:p w14:paraId="42C21775" w14:textId="77777777" w:rsidR="00885DC8" w:rsidRDefault="00885DC8" w:rsidP="00885DC8">
            <w:r w:rsidRPr="00F2031E">
              <w:t>Správce nebude provádět automatizované rozhodování, včetně profilování.</w:t>
            </w:r>
          </w:p>
        </w:tc>
      </w:tr>
    </w:tbl>
    <w:p w14:paraId="56C6A25D" w14:textId="77777777" w:rsidR="003A22C9" w:rsidRDefault="003A22C9" w:rsidP="003A22C9"/>
    <w:p w14:paraId="0CCD06B4" w14:textId="77777777" w:rsidR="003A22C9" w:rsidRDefault="003A22C9"/>
    <w:sectPr w:rsidR="003A22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GothicPro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96C7C"/>
    <w:multiLevelType w:val="hybridMultilevel"/>
    <w:tmpl w:val="3E5A8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036C9"/>
    <w:multiLevelType w:val="hybridMultilevel"/>
    <w:tmpl w:val="E5F8EB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A59AD"/>
    <w:multiLevelType w:val="hybridMultilevel"/>
    <w:tmpl w:val="194E05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9714FE"/>
    <w:multiLevelType w:val="hybridMultilevel"/>
    <w:tmpl w:val="00EEF7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721707">
    <w:abstractNumId w:val="2"/>
  </w:num>
  <w:num w:numId="2" w16cid:durableId="2021345928">
    <w:abstractNumId w:val="0"/>
  </w:num>
  <w:num w:numId="3" w16cid:durableId="1023943981">
    <w:abstractNumId w:val="3"/>
  </w:num>
  <w:num w:numId="4" w16cid:durableId="1658682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A52"/>
    <w:rsid w:val="001A7440"/>
    <w:rsid w:val="0028038A"/>
    <w:rsid w:val="00316714"/>
    <w:rsid w:val="00334BED"/>
    <w:rsid w:val="003A22C9"/>
    <w:rsid w:val="00411443"/>
    <w:rsid w:val="004340B7"/>
    <w:rsid w:val="005464E1"/>
    <w:rsid w:val="00553A52"/>
    <w:rsid w:val="00600CE7"/>
    <w:rsid w:val="0067618A"/>
    <w:rsid w:val="006B7AF0"/>
    <w:rsid w:val="0078289C"/>
    <w:rsid w:val="007E19E0"/>
    <w:rsid w:val="00885DC8"/>
    <w:rsid w:val="008C4D0C"/>
    <w:rsid w:val="009267AB"/>
    <w:rsid w:val="0099248D"/>
    <w:rsid w:val="00A43324"/>
    <w:rsid w:val="00BE2BDD"/>
    <w:rsid w:val="00C07395"/>
    <w:rsid w:val="00C16C8F"/>
    <w:rsid w:val="00CE0CDE"/>
    <w:rsid w:val="00E03BFB"/>
    <w:rsid w:val="00E8793F"/>
    <w:rsid w:val="00EC0075"/>
    <w:rsid w:val="00F84B43"/>
    <w:rsid w:val="00FF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405C6"/>
  <w15:chartTrackingRefBased/>
  <w15:docId w15:val="{359F5430-01FA-4309-8856-B9E39801D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3A5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A2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A22C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E0CD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E0C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sta@uoou.g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613</Words>
  <Characters>3620</Characters>
  <Application>Microsoft Office Word</Application>
  <DocSecurity>0</DocSecurity>
  <Lines>30</Lines>
  <Paragraphs>8</Paragraphs>
  <ScaleCrop>false</ScaleCrop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Sládečková Alena Ing. (GFŘ)</dc:creator>
  <cp:keywords/>
  <dc:description/>
  <cp:lastModifiedBy>Králová Pavlína Mgr. (FÚ pro Olomoucký kraj)</cp:lastModifiedBy>
  <cp:revision>5</cp:revision>
  <cp:lastPrinted>2025-01-20T11:46:00Z</cp:lastPrinted>
  <dcterms:created xsi:type="dcterms:W3CDTF">2025-03-24T07:58:00Z</dcterms:created>
  <dcterms:modified xsi:type="dcterms:W3CDTF">2026-05-06T07:42:00Z</dcterms:modified>
</cp:coreProperties>
</file>