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5DB" w:rsidRPr="00AD65DB" w:rsidRDefault="00765E72" w:rsidP="00765E72">
      <w:pPr>
        <w:pStyle w:val="Zhlav"/>
        <w:tabs>
          <w:tab w:val="clear" w:pos="4536"/>
          <w:tab w:val="clear" w:pos="9072"/>
        </w:tabs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Finanční úřad pro P</w:t>
      </w:r>
      <w:r w:rsidR="00AD65DB" w:rsidRPr="00AD65DB">
        <w:rPr>
          <w:b/>
          <w:sz w:val="24"/>
          <w:szCs w:val="24"/>
        </w:rPr>
        <w:t>ardubický kraj</w:t>
      </w:r>
    </w:p>
    <w:p w:rsidR="002700EC" w:rsidRDefault="00AD65DB" w:rsidP="00FD42D0">
      <w:r w:rsidRPr="00AD65DB">
        <w:t>Boženy Němcové 2625, 530 02 Pardubice</w:t>
      </w:r>
    </w:p>
    <w:p w:rsidR="007F46DA" w:rsidRDefault="007F46DA" w:rsidP="00FD42D0"/>
    <w:p w:rsidR="007F46DA" w:rsidRDefault="007F46DA" w:rsidP="00FD42D0"/>
    <w:p w:rsidR="007F46DA" w:rsidRDefault="007F46DA" w:rsidP="007F46DA">
      <w:pPr>
        <w:jc w:val="center"/>
        <w:rPr>
          <w:b/>
          <w:szCs w:val="22"/>
        </w:rPr>
      </w:pPr>
      <w:r>
        <w:rPr>
          <w:b/>
          <w:szCs w:val="22"/>
        </w:rPr>
        <w:t>POSKYTNUTÍ INFORMACE</w:t>
      </w:r>
    </w:p>
    <w:p w:rsidR="007F46DA" w:rsidRDefault="007F46DA" w:rsidP="007F46DA">
      <w:pPr>
        <w:jc w:val="center"/>
        <w:rPr>
          <w:b/>
          <w:szCs w:val="22"/>
        </w:rPr>
      </w:pPr>
      <w:r>
        <w:rPr>
          <w:b/>
          <w:szCs w:val="22"/>
        </w:rPr>
        <w:t>dle zákona č. 106/1999 Sb., o svobodném přístupu k informacím,</w:t>
      </w:r>
    </w:p>
    <w:p w:rsidR="007F46DA" w:rsidRDefault="007F46DA" w:rsidP="007F46DA">
      <w:pPr>
        <w:overflowPunct/>
        <w:autoSpaceDE/>
        <w:adjustRightInd/>
        <w:jc w:val="center"/>
        <w:rPr>
          <w:b/>
          <w:szCs w:val="22"/>
        </w:rPr>
      </w:pPr>
      <w:r>
        <w:rPr>
          <w:b/>
          <w:szCs w:val="22"/>
        </w:rPr>
        <w:t>ve znění pozdějších předpisů</w:t>
      </w:r>
    </w:p>
    <w:p w:rsidR="007F46DA" w:rsidRDefault="007F46DA" w:rsidP="007F46DA">
      <w:pPr>
        <w:overflowPunct/>
        <w:autoSpaceDE/>
        <w:adjustRightInd/>
        <w:jc w:val="center"/>
        <w:rPr>
          <w:b/>
          <w:szCs w:val="22"/>
        </w:rPr>
      </w:pPr>
    </w:p>
    <w:p w:rsidR="007F46DA" w:rsidRDefault="007F4D4B" w:rsidP="007F46DA">
      <w:pPr>
        <w:overflowPunct/>
        <w:autoSpaceDE/>
        <w:adjustRightInd/>
        <w:jc w:val="center"/>
        <w:rPr>
          <w:b/>
          <w:szCs w:val="22"/>
        </w:rPr>
      </w:pPr>
      <w:r>
        <w:rPr>
          <w:b/>
          <w:szCs w:val="22"/>
        </w:rPr>
        <w:t>1</w:t>
      </w:r>
      <w:r w:rsidR="007F46DA">
        <w:rPr>
          <w:b/>
          <w:szCs w:val="22"/>
        </w:rPr>
        <w:t>/20</w:t>
      </w:r>
      <w:r w:rsidR="0038770E">
        <w:rPr>
          <w:b/>
          <w:szCs w:val="22"/>
        </w:rPr>
        <w:t>2</w:t>
      </w:r>
      <w:r>
        <w:rPr>
          <w:b/>
          <w:szCs w:val="22"/>
        </w:rPr>
        <w:t>1</w:t>
      </w:r>
    </w:p>
    <w:p w:rsidR="007F46DA" w:rsidRDefault="007F46DA" w:rsidP="00FD42D0">
      <w:pPr>
        <w:rPr>
          <w:b/>
        </w:rPr>
      </w:pPr>
    </w:p>
    <w:p w:rsidR="00FB49FA" w:rsidRPr="00B16191" w:rsidRDefault="00FB49FA" w:rsidP="007F46DA">
      <w:pPr>
        <w:rPr>
          <w:sz w:val="20"/>
        </w:rPr>
      </w:pPr>
      <w:r w:rsidRPr="00B16191">
        <w:rPr>
          <w:sz w:val="20"/>
        </w:rPr>
        <w:t xml:space="preserve">Finanční úřad pro Pardubický kraj </w:t>
      </w:r>
      <w:r w:rsidRPr="00B16191">
        <w:rPr>
          <w:b/>
          <w:sz w:val="20"/>
        </w:rPr>
        <w:t>poskytl</w:t>
      </w:r>
      <w:r w:rsidRPr="00B16191">
        <w:rPr>
          <w:sz w:val="20"/>
        </w:rPr>
        <w:t xml:space="preserve"> postupem dle zákona č. 106/1999 Sb., </w:t>
      </w:r>
      <w:r w:rsidRPr="00B16191">
        <w:rPr>
          <w:sz w:val="20"/>
        </w:rPr>
        <w:br/>
        <w:t>o svobodném přístupu k informacím, ve znění pozdějších předpisů, níže uvedené informace</w:t>
      </w:r>
      <w:r w:rsidR="0047509C" w:rsidRPr="00B16191">
        <w:rPr>
          <w:sz w:val="20"/>
        </w:rPr>
        <w:t>:</w:t>
      </w:r>
    </w:p>
    <w:p w:rsidR="00FB49FA" w:rsidRPr="00B16191" w:rsidRDefault="00FB49FA" w:rsidP="007F46DA">
      <w:pPr>
        <w:rPr>
          <w:sz w:val="20"/>
        </w:rPr>
      </w:pPr>
    </w:p>
    <w:p w:rsidR="001B605A" w:rsidRPr="00B16191" w:rsidRDefault="00FB49FA" w:rsidP="00FB49FA">
      <w:pPr>
        <w:rPr>
          <w:sz w:val="20"/>
        </w:rPr>
      </w:pPr>
      <w:r w:rsidRPr="00B16191">
        <w:rPr>
          <w:sz w:val="20"/>
        </w:rPr>
        <w:t>Žádostí byl</w:t>
      </w:r>
      <w:r w:rsidR="00BD7A16" w:rsidRPr="00B16191">
        <w:rPr>
          <w:sz w:val="20"/>
        </w:rPr>
        <w:t>a</w:t>
      </w:r>
      <w:r w:rsidRPr="00B16191">
        <w:rPr>
          <w:sz w:val="20"/>
        </w:rPr>
        <w:t xml:space="preserve"> po povinném subjektu požadován</w:t>
      </w:r>
      <w:r w:rsidR="00BD7A16" w:rsidRPr="00B16191">
        <w:rPr>
          <w:sz w:val="20"/>
        </w:rPr>
        <w:t>a</w:t>
      </w:r>
      <w:r w:rsidRPr="00B16191">
        <w:rPr>
          <w:sz w:val="20"/>
        </w:rPr>
        <w:t xml:space="preserve"> t</w:t>
      </w:r>
      <w:r w:rsidR="00BD7A16" w:rsidRPr="00B16191">
        <w:rPr>
          <w:sz w:val="20"/>
        </w:rPr>
        <w:t>a</w:t>
      </w:r>
      <w:r w:rsidRPr="00B16191">
        <w:rPr>
          <w:sz w:val="20"/>
        </w:rPr>
        <w:t>to informace:</w:t>
      </w:r>
    </w:p>
    <w:p w:rsidR="00B921A8" w:rsidRDefault="00B921A8" w:rsidP="00B921A8">
      <w:pPr>
        <w:rPr>
          <w:sz w:val="20"/>
        </w:rPr>
      </w:pPr>
    </w:p>
    <w:p w:rsidR="007F4D4B" w:rsidRPr="007F4D4B" w:rsidRDefault="007F4D4B" w:rsidP="007F4D4B">
      <w:pPr>
        <w:pStyle w:val="Odstavecseseznamem"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ind w:left="426" w:hanging="284"/>
        <w:textAlignment w:val="auto"/>
        <w:rPr>
          <w:rFonts w:cs="Arial"/>
          <w:sz w:val="20"/>
        </w:rPr>
      </w:pPr>
      <w:r w:rsidRPr="007F4D4B">
        <w:rPr>
          <w:rFonts w:cs="Arial"/>
          <w:sz w:val="20"/>
        </w:rPr>
        <w:t>Od účinnosti zákona 234/2014 Sb. byla ve Vašem kraji vedena 2 kárné řízení. Jaká sankce byla úřední osobě stanovena?</w:t>
      </w:r>
    </w:p>
    <w:p w:rsidR="007F4D4B" w:rsidRPr="007F4D4B" w:rsidRDefault="007F4D4B" w:rsidP="007F4D4B">
      <w:pPr>
        <w:pStyle w:val="Odstavecseseznamem"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ind w:left="426" w:hanging="284"/>
        <w:textAlignment w:val="auto"/>
        <w:rPr>
          <w:rFonts w:cs="Arial"/>
          <w:sz w:val="20"/>
        </w:rPr>
      </w:pPr>
      <w:r w:rsidRPr="007F4D4B">
        <w:rPr>
          <w:rFonts w:cs="Arial"/>
          <w:sz w:val="20"/>
        </w:rPr>
        <w:t>Kolik bylo podáno stížností na úředníky ve finanční správě v Pardubickém kraji, kteří spadají do zákona 234/2014 Sb. od účinnosti zákona 234/2014 Sb.?</w:t>
      </w:r>
    </w:p>
    <w:p w:rsidR="007F4D4B" w:rsidRDefault="007F4D4B" w:rsidP="007F4D4B">
      <w:pPr>
        <w:pStyle w:val="Odstavecseseznamem"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ind w:left="426" w:hanging="284"/>
        <w:textAlignment w:val="auto"/>
        <w:rPr>
          <w:rFonts w:cs="Arial"/>
          <w:sz w:val="20"/>
        </w:rPr>
      </w:pPr>
      <w:r w:rsidRPr="007F4D4B">
        <w:rPr>
          <w:rFonts w:cs="Arial"/>
          <w:sz w:val="20"/>
        </w:rPr>
        <w:t>Kolik z podaných stížností bylo shledáno za důvodné či částečně důvodné od účinnosti zákona 234/2014 Sb.? (podle § 261 odst. 5 DŘ.)</w:t>
      </w:r>
    </w:p>
    <w:p w:rsidR="007F4D4B" w:rsidRPr="007F4D4B" w:rsidRDefault="007F4D4B" w:rsidP="007F4D4B">
      <w:pPr>
        <w:overflowPunct/>
        <w:autoSpaceDE/>
        <w:autoSpaceDN/>
        <w:adjustRightInd/>
        <w:spacing w:after="160" w:line="259" w:lineRule="auto"/>
        <w:textAlignment w:val="auto"/>
        <w:rPr>
          <w:rFonts w:cs="Arial"/>
          <w:sz w:val="20"/>
        </w:rPr>
      </w:pPr>
    </w:p>
    <w:p w:rsidR="007F4D4B" w:rsidRPr="007F4D4B" w:rsidRDefault="007F4D4B" w:rsidP="007F4D4B">
      <w:pPr>
        <w:ind w:left="720" w:hanging="578"/>
        <w:rPr>
          <w:sz w:val="20"/>
        </w:rPr>
      </w:pPr>
      <w:r w:rsidRPr="007F4D4B">
        <w:rPr>
          <w:sz w:val="20"/>
        </w:rPr>
        <w:t>Ad 1) V obou případech byla kárná opatření uložena dle § 89 (2) b) zákona č. 234/2014 Sb., o státní službě, ve znění pozdějších předpisů (dále jen „ZSS“).</w:t>
      </w:r>
    </w:p>
    <w:p w:rsidR="007F4D4B" w:rsidRPr="007F4D4B" w:rsidRDefault="007F4D4B" w:rsidP="007F4D4B">
      <w:pPr>
        <w:ind w:left="720" w:hanging="578"/>
        <w:rPr>
          <w:sz w:val="20"/>
        </w:rPr>
      </w:pPr>
      <w:r w:rsidRPr="007F4D4B">
        <w:rPr>
          <w:sz w:val="20"/>
        </w:rPr>
        <w:t xml:space="preserve">Ad 2) Povinný subjekt eviduje od účinnosti ZSS ke dni 31. 12. 2020 celkem 247 stížností. </w:t>
      </w:r>
      <w:r w:rsidRPr="007F4D4B">
        <w:rPr>
          <w:sz w:val="20"/>
        </w:rPr>
        <w:br/>
        <w:t>Povinný subjekt uvádí, že ve své evidenci nerozlišuje, zda jde o zaměstnance spadající pod ZSS, či ne.</w:t>
      </w:r>
    </w:p>
    <w:p w:rsidR="007F4D4B" w:rsidRPr="007F4D4B" w:rsidRDefault="007F4D4B" w:rsidP="007F4D4B">
      <w:pPr>
        <w:ind w:left="720" w:hanging="578"/>
        <w:rPr>
          <w:sz w:val="20"/>
        </w:rPr>
      </w:pPr>
      <w:r w:rsidRPr="007F4D4B">
        <w:rPr>
          <w:sz w:val="20"/>
        </w:rPr>
        <w:t xml:space="preserve">Ad 3) Povinný subjekt eviduje od účinnosti ZSS ke dni 31. 12. 2020 celkem 245 stížností </w:t>
      </w:r>
      <w:r w:rsidRPr="007F4D4B">
        <w:rPr>
          <w:sz w:val="20"/>
        </w:rPr>
        <w:br/>
        <w:t>dle § 261 (5) zákona č. 280/2009 Sb., daňový řád, ve znění pozdějších předpisů. Z nich bylo 14 stížností důvodných, 15 pak částečně důvodných.</w:t>
      </w:r>
    </w:p>
    <w:p w:rsidR="007F4D4B" w:rsidRPr="007F4D4B" w:rsidRDefault="007F4D4B" w:rsidP="007F4D4B">
      <w:pPr>
        <w:ind w:left="720" w:hanging="578"/>
        <w:rPr>
          <w:sz w:val="20"/>
        </w:rPr>
      </w:pPr>
      <w:r w:rsidRPr="007F4D4B">
        <w:rPr>
          <w:sz w:val="20"/>
        </w:rPr>
        <w:t>Povinný subjekt uvádí, že ve své evidenci nerozlišuje, zda jde o zaměstnance spadající pod ZSS, či ne.</w:t>
      </w:r>
    </w:p>
    <w:p w:rsidR="000E7EC4" w:rsidRPr="007F4D4B" w:rsidRDefault="000E7EC4" w:rsidP="007F4D4B">
      <w:pPr>
        <w:ind w:left="142" w:hanging="578"/>
        <w:rPr>
          <w:rFonts w:cs="Arial"/>
          <w:sz w:val="20"/>
        </w:rPr>
      </w:pPr>
      <w:bookmarkStart w:id="0" w:name="_GoBack"/>
      <w:bookmarkEnd w:id="0"/>
    </w:p>
    <w:sectPr w:rsidR="000E7EC4" w:rsidRPr="007F4D4B" w:rsidSect="006E5E21">
      <w:headerReference w:type="default" r:id="rId8"/>
      <w:pgSz w:w="11907" w:h="16840" w:code="9"/>
      <w:pgMar w:top="1418" w:right="1418" w:bottom="1418" w:left="1418" w:header="708" w:footer="708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6DC" w:rsidRDefault="00E616DC">
      <w:r>
        <w:separator/>
      </w:r>
    </w:p>
  </w:endnote>
  <w:endnote w:type="continuationSeparator" w:id="0">
    <w:p w:rsidR="00E616DC" w:rsidRDefault="00E6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6DC" w:rsidRDefault="00E616DC">
      <w:r>
        <w:separator/>
      </w:r>
    </w:p>
  </w:footnote>
  <w:footnote w:type="continuationSeparator" w:id="0">
    <w:p w:rsidR="00E616DC" w:rsidRDefault="00E61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6AC" w:rsidRDefault="00AC26AC" w:rsidP="00AC26AC">
    <w:pPr>
      <w:pStyle w:val="Zhlav"/>
      <w:tabs>
        <w:tab w:val="clear" w:pos="4536"/>
        <w:tab w:val="clear" w:pos="9072"/>
      </w:tabs>
      <w:jc w:val="right"/>
    </w:pPr>
  </w:p>
  <w:p w:rsidR="002700EC" w:rsidRPr="00485EAD" w:rsidRDefault="002700EC" w:rsidP="00C12CA7">
    <w:pPr>
      <w:pStyle w:val="Zhlav"/>
      <w:tabs>
        <w:tab w:val="clear" w:pos="4536"/>
        <w:tab w:val="clear" w:pos="9072"/>
        <w:tab w:val="left" w:pos="5223"/>
      </w:tabs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B1CEE9C"/>
    <w:lvl w:ilvl="0">
      <w:numFmt w:val="bullet"/>
      <w:lvlText w:val="*"/>
      <w:lvlJc w:val="left"/>
    </w:lvl>
  </w:abstractNum>
  <w:abstractNum w:abstractNumId="1" w15:restartNumberingAfterBreak="0">
    <w:nsid w:val="073776D9"/>
    <w:multiLevelType w:val="hybridMultilevel"/>
    <w:tmpl w:val="08DA1194"/>
    <w:lvl w:ilvl="0" w:tplc="5F2EFE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6139C"/>
    <w:multiLevelType w:val="hybridMultilevel"/>
    <w:tmpl w:val="A4A844F0"/>
    <w:lvl w:ilvl="0" w:tplc="AE022F0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E84C52"/>
    <w:multiLevelType w:val="multilevel"/>
    <w:tmpl w:val="B302D6C2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3BC7B56"/>
    <w:multiLevelType w:val="hybridMultilevel"/>
    <w:tmpl w:val="450687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75659"/>
    <w:multiLevelType w:val="hybridMultilevel"/>
    <w:tmpl w:val="BEB4A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229EF"/>
    <w:multiLevelType w:val="hybridMultilevel"/>
    <w:tmpl w:val="50C2B2B2"/>
    <w:lvl w:ilvl="0" w:tplc="55C8354E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05616"/>
    <w:multiLevelType w:val="hybridMultilevel"/>
    <w:tmpl w:val="98D24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E3DE9"/>
    <w:multiLevelType w:val="hybridMultilevel"/>
    <w:tmpl w:val="CF0CB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361DF"/>
    <w:multiLevelType w:val="hybridMultilevel"/>
    <w:tmpl w:val="EED03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505E7"/>
    <w:multiLevelType w:val="hybridMultilevel"/>
    <w:tmpl w:val="D576ABD4"/>
    <w:lvl w:ilvl="0" w:tplc="2BD87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BA4DC0"/>
    <w:multiLevelType w:val="hybridMultilevel"/>
    <w:tmpl w:val="2B386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D15DD"/>
    <w:multiLevelType w:val="hybridMultilevel"/>
    <w:tmpl w:val="C7C45EDC"/>
    <w:lvl w:ilvl="0" w:tplc="C688FB00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"/>
        <w:legacy w:legacy="1" w:legacySpace="120" w:legacyIndent="360"/>
        <w:lvlJc w:val="left"/>
        <w:rPr>
          <w:rFonts w:ascii="Wingdings" w:hAnsi="Wingdings" w:hint="default"/>
          <w:sz w:val="20"/>
        </w:rPr>
      </w:lvl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9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8"/>
  </w:num>
  <w:num w:numId="10">
    <w:abstractNumId w:val="1"/>
  </w:num>
  <w:num w:numId="11">
    <w:abstractNumId w:val="4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28"/>
    <w:rsid w:val="000002BC"/>
    <w:rsid w:val="0001064B"/>
    <w:rsid w:val="00011AA3"/>
    <w:rsid w:val="0001252B"/>
    <w:rsid w:val="000223AA"/>
    <w:rsid w:val="00023988"/>
    <w:rsid w:val="00060D4E"/>
    <w:rsid w:val="00067A34"/>
    <w:rsid w:val="0007142E"/>
    <w:rsid w:val="00077E9A"/>
    <w:rsid w:val="000A00A9"/>
    <w:rsid w:val="000A2F6D"/>
    <w:rsid w:val="000D4911"/>
    <w:rsid w:val="000E2B8C"/>
    <w:rsid w:val="000E4E5A"/>
    <w:rsid w:val="000E7EC4"/>
    <w:rsid w:val="000F175F"/>
    <w:rsid w:val="000F7367"/>
    <w:rsid w:val="001136AE"/>
    <w:rsid w:val="00121080"/>
    <w:rsid w:val="00125E1C"/>
    <w:rsid w:val="001302AF"/>
    <w:rsid w:val="00135A9B"/>
    <w:rsid w:val="00162A3B"/>
    <w:rsid w:val="00162E0C"/>
    <w:rsid w:val="00163F1E"/>
    <w:rsid w:val="00172AC3"/>
    <w:rsid w:val="00175FCD"/>
    <w:rsid w:val="001851D0"/>
    <w:rsid w:val="00186118"/>
    <w:rsid w:val="00186EA6"/>
    <w:rsid w:val="001B605A"/>
    <w:rsid w:val="001C07E0"/>
    <w:rsid w:val="001C3555"/>
    <w:rsid w:val="001C72F1"/>
    <w:rsid w:val="001D3E02"/>
    <w:rsid w:val="001E2042"/>
    <w:rsid w:val="001E5303"/>
    <w:rsid w:val="001E55A2"/>
    <w:rsid w:val="001F0AA7"/>
    <w:rsid w:val="00201514"/>
    <w:rsid w:val="00207B3F"/>
    <w:rsid w:val="00226C07"/>
    <w:rsid w:val="00232DEB"/>
    <w:rsid w:val="00244E43"/>
    <w:rsid w:val="00246FC7"/>
    <w:rsid w:val="00253D5B"/>
    <w:rsid w:val="00254EC0"/>
    <w:rsid w:val="00260D1E"/>
    <w:rsid w:val="00263411"/>
    <w:rsid w:val="002700EC"/>
    <w:rsid w:val="00272DC5"/>
    <w:rsid w:val="002748BA"/>
    <w:rsid w:val="0027762A"/>
    <w:rsid w:val="00290971"/>
    <w:rsid w:val="002A27B5"/>
    <w:rsid w:val="002D4C99"/>
    <w:rsid w:val="002F5DFB"/>
    <w:rsid w:val="002F74B2"/>
    <w:rsid w:val="0032767A"/>
    <w:rsid w:val="00341422"/>
    <w:rsid w:val="00346E80"/>
    <w:rsid w:val="003526EC"/>
    <w:rsid w:val="003559EA"/>
    <w:rsid w:val="00366484"/>
    <w:rsid w:val="0037497D"/>
    <w:rsid w:val="003762ED"/>
    <w:rsid w:val="00386828"/>
    <w:rsid w:val="0038770E"/>
    <w:rsid w:val="003930FB"/>
    <w:rsid w:val="003A0E25"/>
    <w:rsid w:val="003B6E28"/>
    <w:rsid w:val="003C49F9"/>
    <w:rsid w:val="003D0AEF"/>
    <w:rsid w:val="003D74B7"/>
    <w:rsid w:val="003F1BCD"/>
    <w:rsid w:val="003F4579"/>
    <w:rsid w:val="00400FEB"/>
    <w:rsid w:val="00416A91"/>
    <w:rsid w:val="00431023"/>
    <w:rsid w:val="00450973"/>
    <w:rsid w:val="00456A8D"/>
    <w:rsid w:val="00473F5B"/>
    <w:rsid w:val="004748AD"/>
    <w:rsid w:val="0047509C"/>
    <w:rsid w:val="00485EAD"/>
    <w:rsid w:val="00491E35"/>
    <w:rsid w:val="0049497F"/>
    <w:rsid w:val="004B2982"/>
    <w:rsid w:val="004B4CD1"/>
    <w:rsid w:val="004B7C7B"/>
    <w:rsid w:val="004E209F"/>
    <w:rsid w:val="004F2FE7"/>
    <w:rsid w:val="004F5BC6"/>
    <w:rsid w:val="00511405"/>
    <w:rsid w:val="005150B9"/>
    <w:rsid w:val="0052580E"/>
    <w:rsid w:val="0052588B"/>
    <w:rsid w:val="00525EEB"/>
    <w:rsid w:val="00532FF5"/>
    <w:rsid w:val="005373F8"/>
    <w:rsid w:val="00540E40"/>
    <w:rsid w:val="0054348D"/>
    <w:rsid w:val="00544313"/>
    <w:rsid w:val="0055280E"/>
    <w:rsid w:val="00571C53"/>
    <w:rsid w:val="0057461D"/>
    <w:rsid w:val="005769FA"/>
    <w:rsid w:val="00577547"/>
    <w:rsid w:val="00584C00"/>
    <w:rsid w:val="00590F51"/>
    <w:rsid w:val="005A5A29"/>
    <w:rsid w:val="005B0343"/>
    <w:rsid w:val="005B5072"/>
    <w:rsid w:val="005C02C4"/>
    <w:rsid w:val="005C28A6"/>
    <w:rsid w:val="005E2F7A"/>
    <w:rsid w:val="005E5ECE"/>
    <w:rsid w:val="005F3254"/>
    <w:rsid w:val="00603FD3"/>
    <w:rsid w:val="00606954"/>
    <w:rsid w:val="00606C84"/>
    <w:rsid w:val="00612A06"/>
    <w:rsid w:val="00614697"/>
    <w:rsid w:val="00616FD6"/>
    <w:rsid w:val="006174F9"/>
    <w:rsid w:val="00636ECA"/>
    <w:rsid w:val="0065209B"/>
    <w:rsid w:val="006551E1"/>
    <w:rsid w:val="006627E5"/>
    <w:rsid w:val="0067283F"/>
    <w:rsid w:val="0069039D"/>
    <w:rsid w:val="00693937"/>
    <w:rsid w:val="00696399"/>
    <w:rsid w:val="006A07B1"/>
    <w:rsid w:val="006A1F0B"/>
    <w:rsid w:val="006A2454"/>
    <w:rsid w:val="006B19C6"/>
    <w:rsid w:val="006B1C65"/>
    <w:rsid w:val="006B55BC"/>
    <w:rsid w:val="006C0517"/>
    <w:rsid w:val="006D1068"/>
    <w:rsid w:val="006D37C4"/>
    <w:rsid w:val="006E5E21"/>
    <w:rsid w:val="006E5F32"/>
    <w:rsid w:val="006F31B7"/>
    <w:rsid w:val="006F4D99"/>
    <w:rsid w:val="00703D85"/>
    <w:rsid w:val="00712CA3"/>
    <w:rsid w:val="007163CC"/>
    <w:rsid w:val="007220D6"/>
    <w:rsid w:val="00732531"/>
    <w:rsid w:val="00732E01"/>
    <w:rsid w:val="00734EAB"/>
    <w:rsid w:val="007363F0"/>
    <w:rsid w:val="00736B56"/>
    <w:rsid w:val="0074099B"/>
    <w:rsid w:val="007424FF"/>
    <w:rsid w:val="00746F4E"/>
    <w:rsid w:val="0075557A"/>
    <w:rsid w:val="00760CF5"/>
    <w:rsid w:val="00765E72"/>
    <w:rsid w:val="00784FD3"/>
    <w:rsid w:val="007945E1"/>
    <w:rsid w:val="007A053C"/>
    <w:rsid w:val="007A5834"/>
    <w:rsid w:val="007C0A62"/>
    <w:rsid w:val="007E759A"/>
    <w:rsid w:val="007F0C49"/>
    <w:rsid w:val="007F46DA"/>
    <w:rsid w:val="007F4D4B"/>
    <w:rsid w:val="007F60AB"/>
    <w:rsid w:val="0082397B"/>
    <w:rsid w:val="00824B06"/>
    <w:rsid w:val="00825890"/>
    <w:rsid w:val="00825C19"/>
    <w:rsid w:val="00833781"/>
    <w:rsid w:val="008343C1"/>
    <w:rsid w:val="00841914"/>
    <w:rsid w:val="00846A22"/>
    <w:rsid w:val="00851BAB"/>
    <w:rsid w:val="00853613"/>
    <w:rsid w:val="008549DF"/>
    <w:rsid w:val="00880285"/>
    <w:rsid w:val="008824C1"/>
    <w:rsid w:val="00896D89"/>
    <w:rsid w:val="008A2214"/>
    <w:rsid w:val="008C151E"/>
    <w:rsid w:val="008C3C11"/>
    <w:rsid w:val="008E1223"/>
    <w:rsid w:val="008E2E01"/>
    <w:rsid w:val="008E54E4"/>
    <w:rsid w:val="008F0FAA"/>
    <w:rsid w:val="008F7CBE"/>
    <w:rsid w:val="009003FC"/>
    <w:rsid w:val="0090105E"/>
    <w:rsid w:val="00902122"/>
    <w:rsid w:val="009056CA"/>
    <w:rsid w:val="009071A8"/>
    <w:rsid w:val="009178D3"/>
    <w:rsid w:val="00925E06"/>
    <w:rsid w:val="009334B9"/>
    <w:rsid w:val="00934EF9"/>
    <w:rsid w:val="00952AAE"/>
    <w:rsid w:val="00957DA9"/>
    <w:rsid w:val="00963F29"/>
    <w:rsid w:val="009758C4"/>
    <w:rsid w:val="00992729"/>
    <w:rsid w:val="00992A31"/>
    <w:rsid w:val="00992C45"/>
    <w:rsid w:val="00992EF7"/>
    <w:rsid w:val="009B2D92"/>
    <w:rsid w:val="009D4D04"/>
    <w:rsid w:val="009D555F"/>
    <w:rsid w:val="009F38C2"/>
    <w:rsid w:val="00A03902"/>
    <w:rsid w:val="00A04FCA"/>
    <w:rsid w:val="00A1691D"/>
    <w:rsid w:val="00A346BF"/>
    <w:rsid w:val="00A35BFA"/>
    <w:rsid w:val="00A378AA"/>
    <w:rsid w:val="00A400C0"/>
    <w:rsid w:val="00A52FB4"/>
    <w:rsid w:val="00A56883"/>
    <w:rsid w:val="00A63B0E"/>
    <w:rsid w:val="00A645CC"/>
    <w:rsid w:val="00A654D3"/>
    <w:rsid w:val="00A66046"/>
    <w:rsid w:val="00A74E14"/>
    <w:rsid w:val="00A76C5B"/>
    <w:rsid w:val="00A840EC"/>
    <w:rsid w:val="00A85A79"/>
    <w:rsid w:val="00A913DD"/>
    <w:rsid w:val="00A914DB"/>
    <w:rsid w:val="00A92025"/>
    <w:rsid w:val="00A93999"/>
    <w:rsid w:val="00A96914"/>
    <w:rsid w:val="00AA448F"/>
    <w:rsid w:val="00AC26AC"/>
    <w:rsid w:val="00AC50B5"/>
    <w:rsid w:val="00AD65DB"/>
    <w:rsid w:val="00AD7FCB"/>
    <w:rsid w:val="00AF1FE5"/>
    <w:rsid w:val="00AF6C02"/>
    <w:rsid w:val="00AF7012"/>
    <w:rsid w:val="00B05276"/>
    <w:rsid w:val="00B103DC"/>
    <w:rsid w:val="00B16191"/>
    <w:rsid w:val="00B25A63"/>
    <w:rsid w:val="00B34CE6"/>
    <w:rsid w:val="00B36C19"/>
    <w:rsid w:val="00B42D16"/>
    <w:rsid w:val="00B525F1"/>
    <w:rsid w:val="00B82768"/>
    <w:rsid w:val="00B920D5"/>
    <w:rsid w:val="00B921A8"/>
    <w:rsid w:val="00B931A1"/>
    <w:rsid w:val="00B95362"/>
    <w:rsid w:val="00BB6824"/>
    <w:rsid w:val="00BC64C7"/>
    <w:rsid w:val="00BC7D11"/>
    <w:rsid w:val="00BD173D"/>
    <w:rsid w:val="00BD7321"/>
    <w:rsid w:val="00BD7A16"/>
    <w:rsid w:val="00BE4510"/>
    <w:rsid w:val="00BE52FE"/>
    <w:rsid w:val="00BF03C4"/>
    <w:rsid w:val="00BF42ED"/>
    <w:rsid w:val="00C01E91"/>
    <w:rsid w:val="00C12CA7"/>
    <w:rsid w:val="00C14A5C"/>
    <w:rsid w:val="00C2281B"/>
    <w:rsid w:val="00C70C98"/>
    <w:rsid w:val="00C804FD"/>
    <w:rsid w:val="00C87889"/>
    <w:rsid w:val="00C92CBB"/>
    <w:rsid w:val="00CA4FB6"/>
    <w:rsid w:val="00CB4A6C"/>
    <w:rsid w:val="00CC2704"/>
    <w:rsid w:val="00CC49E1"/>
    <w:rsid w:val="00D03A9C"/>
    <w:rsid w:val="00D040D3"/>
    <w:rsid w:val="00D16D7F"/>
    <w:rsid w:val="00D1715A"/>
    <w:rsid w:val="00D269A9"/>
    <w:rsid w:val="00D26DE1"/>
    <w:rsid w:val="00D30498"/>
    <w:rsid w:val="00D3168C"/>
    <w:rsid w:val="00D3749A"/>
    <w:rsid w:val="00D65706"/>
    <w:rsid w:val="00D741E5"/>
    <w:rsid w:val="00D777E7"/>
    <w:rsid w:val="00D96BEF"/>
    <w:rsid w:val="00DB7C4F"/>
    <w:rsid w:val="00DC29EB"/>
    <w:rsid w:val="00DD29FA"/>
    <w:rsid w:val="00DE5A38"/>
    <w:rsid w:val="00DF7980"/>
    <w:rsid w:val="00E07269"/>
    <w:rsid w:val="00E158F5"/>
    <w:rsid w:val="00E17757"/>
    <w:rsid w:val="00E23DCD"/>
    <w:rsid w:val="00E25287"/>
    <w:rsid w:val="00E30628"/>
    <w:rsid w:val="00E33EA0"/>
    <w:rsid w:val="00E364DF"/>
    <w:rsid w:val="00E55192"/>
    <w:rsid w:val="00E616DC"/>
    <w:rsid w:val="00E70922"/>
    <w:rsid w:val="00E720BD"/>
    <w:rsid w:val="00ED2E89"/>
    <w:rsid w:val="00ED3676"/>
    <w:rsid w:val="00ED583D"/>
    <w:rsid w:val="00EF6AC5"/>
    <w:rsid w:val="00EF702C"/>
    <w:rsid w:val="00F14CDA"/>
    <w:rsid w:val="00F22CD2"/>
    <w:rsid w:val="00F415D3"/>
    <w:rsid w:val="00F4348C"/>
    <w:rsid w:val="00F54D83"/>
    <w:rsid w:val="00F76604"/>
    <w:rsid w:val="00F902FC"/>
    <w:rsid w:val="00F94E56"/>
    <w:rsid w:val="00F9746E"/>
    <w:rsid w:val="00FA7339"/>
    <w:rsid w:val="00FB15ED"/>
    <w:rsid w:val="00FB49FA"/>
    <w:rsid w:val="00FB5082"/>
    <w:rsid w:val="00FC7A71"/>
    <w:rsid w:val="00FD256D"/>
    <w:rsid w:val="00FD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5:docId w15:val="{77848F72-1C4D-4703-B996-C29CF78D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20D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next w:val="Normln"/>
    <w:qFormat/>
    <w:rsid w:val="006A1F0B"/>
    <w:pPr>
      <w:keepNext/>
      <w:numPr>
        <w:numId w:val="2"/>
      </w:numPr>
      <w:ind w:left="397" w:hanging="397"/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adpis1"/>
    <w:next w:val="Normln"/>
    <w:qFormat/>
    <w:rsid w:val="003762ED"/>
    <w:pPr>
      <w:numPr>
        <w:ilvl w:val="1"/>
      </w:numPr>
      <w:ind w:left="426"/>
      <w:outlineLvl w:val="1"/>
    </w:pPr>
    <w:rPr>
      <w:b w:val="0"/>
    </w:rPr>
  </w:style>
  <w:style w:type="paragraph" w:styleId="Nadpis3">
    <w:name w:val="heading 3"/>
    <w:aliases w:val="Podpis #3"/>
    <w:basedOn w:val="Normln"/>
    <w:next w:val="Normln"/>
    <w:link w:val="Nadpis3Char"/>
    <w:uiPriority w:val="9"/>
    <w:semiHidden/>
    <w:unhideWhenUsed/>
    <w:qFormat/>
    <w:rsid w:val="008E54E4"/>
    <w:pPr>
      <w:keepNext/>
      <w:tabs>
        <w:tab w:val="center" w:pos="1985"/>
        <w:tab w:val="center" w:pos="4536"/>
        <w:tab w:val="center" w:pos="7088"/>
      </w:tabs>
      <w:jc w:val="left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pPr>
      <w:keepNext/>
      <w:jc w:val="center"/>
      <w:outlineLvl w:val="3"/>
    </w:pPr>
    <w:rPr>
      <w:rFonts w:ascii="Times New Roman" w:hAnsi="Times New Roman"/>
      <w:b/>
    </w:rPr>
  </w:style>
  <w:style w:type="paragraph" w:styleId="Nadpis5">
    <w:name w:val="heading 5"/>
    <w:aliases w:val="Podnadpis (např.Odůvodnění,Poučení)"/>
    <w:basedOn w:val="Bezmezer"/>
    <w:next w:val="Normln"/>
    <w:link w:val="Nadpis5Char"/>
    <w:autoRedefine/>
    <w:uiPriority w:val="9"/>
    <w:unhideWhenUsed/>
    <w:qFormat/>
    <w:rsid w:val="00BD173D"/>
    <w:pPr>
      <w:outlineLvl w:val="4"/>
    </w:pPr>
  </w:style>
  <w:style w:type="paragraph" w:styleId="Nadpis6">
    <w:name w:val="heading 6"/>
    <w:aliases w:val="Podpis #1"/>
    <w:basedOn w:val="Normln"/>
    <w:next w:val="Normln"/>
    <w:link w:val="Nadpis6Char"/>
    <w:autoRedefine/>
    <w:uiPriority w:val="9"/>
    <w:unhideWhenUsed/>
    <w:qFormat/>
    <w:rsid w:val="006C0517"/>
    <w:pPr>
      <w:tabs>
        <w:tab w:val="center" w:pos="6804"/>
      </w:tabs>
      <w:jc w:val="left"/>
      <w:outlineLvl w:val="5"/>
    </w:pPr>
    <w:rPr>
      <w:bCs/>
      <w:szCs w:val="22"/>
    </w:rPr>
  </w:style>
  <w:style w:type="paragraph" w:styleId="Nadpis7">
    <w:name w:val="heading 7"/>
    <w:aliases w:val="Podpis #2"/>
    <w:basedOn w:val="Normln"/>
    <w:next w:val="Normln"/>
    <w:link w:val="Nadpis7Char"/>
    <w:uiPriority w:val="9"/>
    <w:semiHidden/>
    <w:unhideWhenUsed/>
    <w:qFormat/>
    <w:rsid w:val="007163CC"/>
    <w:pPr>
      <w:tabs>
        <w:tab w:val="center" w:pos="2552"/>
        <w:tab w:val="center" w:pos="6521"/>
      </w:tabs>
      <w:jc w:val="left"/>
      <w:outlineLvl w:val="6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pPr>
      <w:tabs>
        <w:tab w:val="left" w:pos="426"/>
      </w:tabs>
    </w:pPr>
    <w:rPr>
      <w:color w:val="FF0000"/>
    </w:rPr>
  </w:style>
  <w:style w:type="paragraph" w:customStyle="1" w:styleId="Zkladntext21">
    <w:name w:val="Základní text 21"/>
    <w:basedOn w:val="Normln"/>
    <w:pPr>
      <w:tabs>
        <w:tab w:val="left" w:pos="426"/>
      </w:tabs>
    </w:pPr>
    <w:rPr>
      <w:b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31">
    <w:name w:val="Základní text 31"/>
    <w:basedOn w:val="Normln"/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pPr>
      <w:ind w:firstLine="284"/>
    </w:pPr>
    <w:rPr>
      <w:rFonts w:ascii="Times New Roman" w:hAnsi="Times New Roman"/>
    </w:rPr>
  </w:style>
  <w:style w:type="paragraph" w:customStyle="1" w:styleId="Zkladntextodsazen31">
    <w:name w:val="Základní text odsazený 31"/>
    <w:basedOn w:val="Normln"/>
    <w:pPr>
      <w:ind w:firstLine="720"/>
    </w:pPr>
    <w:rPr>
      <w:rFonts w:ascii="Times New Roman" w:hAnsi="Times New Roman"/>
    </w:rPr>
  </w:style>
  <w:style w:type="paragraph" w:customStyle="1" w:styleId="Zkladntext22">
    <w:name w:val="Základní text 22"/>
    <w:basedOn w:val="Normln"/>
    <w:pPr>
      <w:ind w:firstLine="709"/>
    </w:pPr>
    <w:rPr>
      <w:color w:val="0000FF"/>
    </w:rPr>
  </w:style>
  <w:style w:type="paragraph" w:customStyle="1" w:styleId="Zkladntext23">
    <w:name w:val="Základní text 23"/>
    <w:basedOn w:val="Normln"/>
    <w:pPr>
      <w:ind w:left="284"/>
    </w:pPr>
    <w:rPr>
      <w:color w:val="0000FF"/>
    </w:rPr>
  </w:style>
  <w:style w:type="paragraph" w:customStyle="1" w:styleId="Zkladntext24">
    <w:name w:val="Základní text 24"/>
    <w:basedOn w:val="Normln"/>
    <w:rPr>
      <w:sz w:val="18"/>
    </w:rPr>
  </w:style>
  <w:style w:type="paragraph" w:customStyle="1" w:styleId="Zkladntext25">
    <w:name w:val="Základní text 25"/>
    <w:basedOn w:val="Normln"/>
    <w:pPr>
      <w:spacing w:after="240"/>
      <w:ind w:firstLine="709"/>
    </w:pPr>
  </w:style>
  <w:style w:type="paragraph" w:customStyle="1" w:styleId="Zkladntext26">
    <w:name w:val="Základní text 26"/>
    <w:basedOn w:val="Normln"/>
    <w:rPr>
      <w:i/>
      <w:color w:val="FF0000"/>
    </w:rPr>
  </w:style>
  <w:style w:type="paragraph" w:customStyle="1" w:styleId="Zkladntext27">
    <w:name w:val="Základní text 27"/>
    <w:basedOn w:val="Normln"/>
    <w:pPr>
      <w:ind w:firstLine="709"/>
    </w:pPr>
    <w:rPr>
      <w:b/>
    </w:rPr>
  </w:style>
  <w:style w:type="paragraph" w:customStyle="1" w:styleId="My">
    <w:name w:val="My"/>
    <w:basedOn w:val="Normln"/>
    <w:link w:val="MyChar"/>
    <w:qFormat/>
    <w:rsid w:val="003559EA"/>
    <w:rPr>
      <w:rFonts w:cs="Arial"/>
      <w:b/>
      <w:szCs w:val="32"/>
    </w:rPr>
  </w:style>
  <w:style w:type="character" w:styleId="Hypertextovodkaz">
    <w:name w:val="Hyperlink"/>
    <w:uiPriority w:val="99"/>
    <w:unhideWhenUsed/>
    <w:rsid w:val="00571C53"/>
    <w:rPr>
      <w:color w:val="0000FF"/>
      <w:u w:val="single"/>
    </w:rPr>
  </w:style>
  <w:style w:type="character" w:customStyle="1" w:styleId="MyChar">
    <w:name w:val="My Char"/>
    <w:link w:val="My"/>
    <w:rsid w:val="003559EA"/>
    <w:rPr>
      <w:rFonts w:ascii="Arial" w:hAnsi="Arial" w:cs="Arial"/>
      <w:b/>
      <w:sz w:val="22"/>
      <w:szCs w:val="32"/>
    </w:rPr>
  </w:style>
  <w:style w:type="paragraph" w:styleId="Citt">
    <w:name w:val="Quote"/>
    <w:aliases w:val="Citace"/>
    <w:basedOn w:val="Normln"/>
    <w:next w:val="Normln"/>
    <w:link w:val="CittChar"/>
    <w:uiPriority w:val="29"/>
    <w:qFormat/>
    <w:rsid w:val="007163CC"/>
    <w:rPr>
      <w:i/>
      <w:iCs/>
    </w:rPr>
  </w:style>
  <w:style w:type="character" w:customStyle="1" w:styleId="CittChar">
    <w:name w:val="Citát Char"/>
    <w:aliases w:val="Citace Char"/>
    <w:link w:val="Citt"/>
    <w:uiPriority w:val="29"/>
    <w:rsid w:val="007163CC"/>
    <w:rPr>
      <w:rFonts w:ascii="Arial" w:hAnsi="Arial"/>
      <w:i/>
      <w:iCs/>
      <w:sz w:val="22"/>
    </w:rPr>
  </w:style>
  <w:style w:type="paragraph" w:styleId="Nzev">
    <w:name w:val="Title"/>
    <w:aliases w:val="Druh písemnosti (VÝZVA,ROZHODNUTÍ,PROTOKOL...)"/>
    <w:basedOn w:val="Normln"/>
    <w:next w:val="Normln"/>
    <w:link w:val="NzevChar"/>
    <w:uiPriority w:val="10"/>
    <w:qFormat/>
    <w:rsid w:val="00BD173D"/>
    <w:pPr>
      <w:keepNext/>
      <w:jc w:val="center"/>
      <w:outlineLvl w:val="0"/>
    </w:pPr>
    <w:rPr>
      <w:b/>
      <w:bCs/>
      <w:caps/>
      <w:spacing w:val="40"/>
      <w:kern w:val="28"/>
      <w:szCs w:val="32"/>
    </w:rPr>
  </w:style>
  <w:style w:type="character" w:customStyle="1" w:styleId="NzevChar">
    <w:name w:val="Název Char"/>
    <w:aliases w:val="Druh písemnosti (VÝZVA Char,ROZHODNUTÍ Char,PROTOKOL...) Char"/>
    <w:link w:val="Nzev"/>
    <w:uiPriority w:val="10"/>
    <w:rsid w:val="00BD173D"/>
    <w:rPr>
      <w:rFonts w:ascii="Arial" w:hAnsi="Arial"/>
      <w:b/>
      <w:bCs/>
      <w:caps/>
      <w:spacing w:val="40"/>
      <w:kern w:val="28"/>
      <w:sz w:val="22"/>
      <w:szCs w:val="32"/>
    </w:rPr>
  </w:style>
  <w:style w:type="character" w:styleId="Zdraznn">
    <w:name w:val="Emphasis"/>
    <w:uiPriority w:val="20"/>
    <w:qFormat/>
    <w:rsid w:val="00D30498"/>
    <w:rPr>
      <w:rFonts w:ascii="Arial" w:hAnsi="Arial"/>
      <w:b/>
      <w:iCs/>
      <w:sz w:val="22"/>
    </w:rPr>
  </w:style>
  <w:style w:type="character" w:customStyle="1" w:styleId="Nadpis5Char">
    <w:name w:val="Nadpis 5 Char"/>
    <w:aliases w:val="Podnadpis (např.Odůvodnění Char,Poučení) Char"/>
    <w:link w:val="Nadpis5"/>
    <w:uiPriority w:val="9"/>
    <w:rsid w:val="00BD173D"/>
    <w:rPr>
      <w:rFonts w:ascii="Arial" w:hAnsi="Arial"/>
      <w:b/>
      <w:sz w:val="22"/>
    </w:rPr>
  </w:style>
  <w:style w:type="character" w:customStyle="1" w:styleId="Nadpis6Char">
    <w:name w:val="Nadpis 6 Char"/>
    <w:aliases w:val="Podpis #1 Char"/>
    <w:link w:val="Nadpis6"/>
    <w:uiPriority w:val="9"/>
    <w:rsid w:val="006C0517"/>
    <w:rPr>
      <w:rFonts w:ascii="Arial" w:hAnsi="Arial"/>
      <w:bCs/>
      <w:sz w:val="22"/>
      <w:szCs w:val="22"/>
    </w:rPr>
  </w:style>
  <w:style w:type="character" w:customStyle="1" w:styleId="Nadpis7Char">
    <w:name w:val="Nadpis 7 Char"/>
    <w:aliases w:val="Podpis #2 Char"/>
    <w:link w:val="Nadpis7"/>
    <w:uiPriority w:val="9"/>
    <w:semiHidden/>
    <w:rsid w:val="007163CC"/>
    <w:rPr>
      <w:rFonts w:ascii="Arial" w:eastAsia="Times New Roman" w:hAnsi="Arial" w:cs="Times New Roman"/>
      <w:sz w:val="22"/>
      <w:szCs w:val="24"/>
    </w:rPr>
  </w:style>
  <w:style w:type="character" w:customStyle="1" w:styleId="Nadpis3Char">
    <w:name w:val="Nadpis 3 Char"/>
    <w:aliases w:val="Podpis #3 Char"/>
    <w:link w:val="Nadpis3"/>
    <w:uiPriority w:val="9"/>
    <w:semiHidden/>
    <w:rsid w:val="008E54E4"/>
    <w:rPr>
      <w:rFonts w:ascii="Arial" w:hAnsi="Arial"/>
      <w:bCs/>
      <w:sz w:val="22"/>
      <w:szCs w:val="26"/>
    </w:rPr>
  </w:style>
  <w:style w:type="paragraph" w:styleId="Bezmezer">
    <w:name w:val="No Spacing"/>
    <w:aliases w:val="Odůvodnění,Poučení"/>
    <w:next w:val="Normln"/>
    <w:uiPriority w:val="1"/>
    <w:qFormat/>
    <w:rsid w:val="00A56883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ZhlavChar">
    <w:name w:val="Záhlaví Char"/>
    <w:link w:val="Zhlav"/>
    <w:uiPriority w:val="99"/>
    <w:locked/>
    <w:rsid w:val="003B6E28"/>
    <w:rPr>
      <w:rFonts w:ascii="Arial" w:hAnsi="Arial"/>
      <w:sz w:val="22"/>
    </w:rPr>
  </w:style>
  <w:style w:type="character" w:customStyle="1" w:styleId="ZkladntextChar">
    <w:name w:val="Základní text Char"/>
    <w:link w:val="Zkladntext"/>
    <w:uiPriority w:val="99"/>
    <w:locked/>
    <w:rsid w:val="003B6E28"/>
    <w:rPr>
      <w:rFonts w:ascii="Arial" w:hAnsi="Arial"/>
      <w:color w:val="FF0000"/>
      <w:sz w:val="22"/>
    </w:rPr>
  </w:style>
  <w:style w:type="paragraph" w:styleId="Odstavecseseznamem">
    <w:name w:val="List Paragraph"/>
    <w:basedOn w:val="Normln"/>
    <w:uiPriority w:val="34"/>
    <w:qFormat/>
    <w:rsid w:val="00952AA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4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48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75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38770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0F8A5-5665-4FA3-8DED-F3702223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1268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písemnosti</vt:lpstr>
    </vt:vector>
  </TitlesOfParts>
  <Company>FÚ pro Pardubický kraj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písemnosti</dc:title>
  <dc:creator>Patočková Hana Ing. (FÚ pro Pardubický kraj)</dc:creator>
  <cp:lastModifiedBy>Wasserbauerová Ivana Mgr. (FÚ pro Pardubický kraj)</cp:lastModifiedBy>
  <cp:revision>3</cp:revision>
  <cp:lastPrinted>2018-04-25T08:30:00Z</cp:lastPrinted>
  <dcterms:created xsi:type="dcterms:W3CDTF">2021-03-02T11:38:00Z</dcterms:created>
  <dcterms:modified xsi:type="dcterms:W3CDTF">2021-03-02T11:42:00Z</dcterms:modified>
</cp:coreProperties>
</file>