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34E" w:rsidRPr="00822013" w:rsidRDefault="000B534E" w:rsidP="006D7034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  <w:r w:rsidRPr="00822013">
        <w:rPr>
          <w:rFonts w:ascii="Arial" w:hAnsi="Arial" w:cs="Arial"/>
          <w:b/>
          <w:sz w:val="28"/>
          <w:szCs w:val="28"/>
        </w:rPr>
        <w:t xml:space="preserve">Oznámení o vyhlášení výběrového řízení na 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obsazení volného </w:t>
      </w:r>
      <w:r w:rsidRPr="00822013">
        <w:rPr>
          <w:rFonts w:ascii="Arial" w:hAnsi="Arial" w:cs="Arial"/>
          <w:b/>
          <w:sz w:val="28"/>
          <w:szCs w:val="28"/>
        </w:rPr>
        <w:t>služební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ho </w:t>
      </w:r>
      <w:r w:rsidRPr="00822013">
        <w:rPr>
          <w:rFonts w:ascii="Arial" w:hAnsi="Arial" w:cs="Arial"/>
          <w:b/>
          <w:sz w:val="28"/>
          <w:szCs w:val="28"/>
        </w:rPr>
        <w:t>míst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a </w:t>
      </w:r>
      <w:r w:rsidR="00DA5F2A" w:rsidRPr="00822013">
        <w:rPr>
          <w:rFonts w:ascii="Arial" w:hAnsi="Arial" w:cs="Arial"/>
          <w:b/>
          <w:sz w:val="28"/>
          <w:szCs w:val="28"/>
        </w:rPr>
        <w:t xml:space="preserve">č. </w:t>
      </w:r>
      <w:r w:rsidR="00FC5116">
        <w:rPr>
          <w:rFonts w:ascii="Arial" w:hAnsi="Arial" w:cs="Arial"/>
          <w:b/>
          <w:color w:val="000000" w:themeColor="text1"/>
          <w:sz w:val="28"/>
          <w:szCs w:val="28"/>
        </w:rPr>
        <w:t>320693</w:t>
      </w:r>
      <w:r w:rsidR="00A91856" w:rsidRPr="00822013">
        <w:rPr>
          <w:rFonts w:ascii="Arial" w:hAnsi="Arial" w:cs="Arial"/>
          <w:b/>
          <w:sz w:val="28"/>
          <w:szCs w:val="28"/>
        </w:rPr>
        <w:t xml:space="preserve"> </w:t>
      </w:r>
      <w:r w:rsidR="006922A1">
        <w:rPr>
          <w:rFonts w:ascii="Arial" w:hAnsi="Arial" w:cs="Arial"/>
          <w:b/>
          <w:sz w:val="28"/>
          <w:szCs w:val="28"/>
        </w:rPr>
        <w:t>odborný r</w:t>
      </w:r>
      <w:r w:rsidR="00350B45">
        <w:rPr>
          <w:rFonts w:ascii="Arial" w:hAnsi="Arial" w:cs="Arial"/>
          <w:b/>
          <w:sz w:val="28"/>
          <w:szCs w:val="28"/>
        </w:rPr>
        <w:t>eferent</w:t>
      </w:r>
      <w:r w:rsidR="00F25CAC" w:rsidRPr="00E752FA"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="00A20E12">
        <w:rPr>
          <w:rFonts w:ascii="Arial" w:hAnsi="Arial" w:cs="Arial"/>
          <w:b/>
          <w:sz w:val="28"/>
          <w:szCs w:val="28"/>
        </w:rPr>
        <w:t>v </w:t>
      </w:r>
      <w:r w:rsidR="00F071B2">
        <w:rPr>
          <w:rFonts w:ascii="Arial" w:hAnsi="Arial" w:cs="Arial"/>
          <w:b/>
          <w:sz w:val="28"/>
          <w:szCs w:val="28"/>
        </w:rPr>
        <w:t>o</w:t>
      </w:r>
      <w:r w:rsidR="00A20E12">
        <w:rPr>
          <w:rFonts w:ascii="Arial" w:hAnsi="Arial" w:cs="Arial"/>
          <w:b/>
          <w:sz w:val="28"/>
          <w:szCs w:val="28"/>
        </w:rPr>
        <w:t xml:space="preserve">ddělení </w:t>
      </w:r>
      <w:r w:rsidR="00FC5116">
        <w:rPr>
          <w:rFonts w:ascii="Arial" w:hAnsi="Arial" w:cs="Arial"/>
          <w:b/>
          <w:sz w:val="28"/>
          <w:szCs w:val="28"/>
        </w:rPr>
        <w:t>sekretariátu a provozního zabezpečení</w:t>
      </w:r>
      <w:r w:rsidR="00075418" w:rsidRPr="00822013">
        <w:rPr>
          <w:rFonts w:ascii="Arial" w:hAnsi="Arial" w:cs="Arial"/>
          <w:b/>
          <w:sz w:val="28"/>
          <w:szCs w:val="28"/>
        </w:rPr>
        <w:t xml:space="preserve"> </w:t>
      </w:r>
    </w:p>
    <w:p w:rsidR="00F25CAC" w:rsidRPr="00822013" w:rsidRDefault="00F25CAC" w:rsidP="004D2AA7">
      <w:pPr>
        <w:spacing w:after="0" w:line="240" w:lineRule="auto"/>
        <w:jc w:val="both"/>
        <w:rPr>
          <w:rFonts w:ascii="Arial" w:hAnsi="Arial" w:cs="Arial"/>
          <w:b/>
          <w:i/>
          <w:sz w:val="28"/>
          <w:szCs w:val="28"/>
        </w:rPr>
      </w:pPr>
    </w:p>
    <w:p w:rsidR="000B534E" w:rsidRPr="00822013" w:rsidRDefault="00F071B2" w:rsidP="00F071B2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</w:t>
      </w:r>
      <w:r w:rsidR="008A495C">
        <w:rPr>
          <w:rFonts w:ascii="Arial" w:hAnsi="Arial" w:cs="Arial"/>
          <w:sz w:val="20"/>
          <w:szCs w:val="20"/>
        </w:rPr>
        <w:t>Č. j.:</w:t>
      </w:r>
      <w:r w:rsidR="000B534E" w:rsidRPr="0082201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6D4941" w:rsidRPr="006D4941">
        <w:rPr>
          <w:rFonts w:ascii="Arial" w:hAnsi="Arial" w:cs="Arial"/>
          <w:sz w:val="20"/>
          <w:szCs w:val="20"/>
        </w:rPr>
        <w:t>91528/15/7432-20290-804115</w:t>
      </w:r>
    </w:p>
    <w:p w:rsidR="000B534E" w:rsidRPr="00822013" w:rsidRDefault="00F071B2" w:rsidP="00F071B2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Da</w:t>
      </w:r>
      <w:r w:rsidR="000B534E" w:rsidRPr="00822013">
        <w:rPr>
          <w:rFonts w:ascii="Arial" w:hAnsi="Arial" w:cs="Arial"/>
          <w:sz w:val="20"/>
          <w:szCs w:val="20"/>
        </w:rPr>
        <w:t>tum:</w:t>
      </w:r>
      <w:r w:rsidR="00FC511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21. září 2015</w:t>
      </w:r>
    </w:p>
    <w:p w:rsidR="000B534E" w:rsidRPr="00822013" w:rsidRDefault="000B534E" w:rsidP="000B534E">
      <w:pPr>
        <w:spacing w:after="0" w:line="240" w:lineRule="auto"/>
        <w:jc w:val="both"/>
        <w:rPr>
          <w:rFonts w:ascii="Arial" w:hAnsi="Arial" w:cs="Arial"/>
        </w:rPr>
      </w:pPr>
    </w:p>
    <w:p w:rsidR="00FC5116" w:rsidRDefault="001C2E29" w:rsidP="00FC5116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822013">
        <w:rPr>
          <w:rFonts w:ascii="Arial" w:hAnsi="Arial" w:cs="Arial"/>
          <w:sz w:val="20"/>
          <w:szCs w:val="20"/>
        </w:rPr>
        <w:t>Ř</w:t>
      </w:r>
      <w:r w:rsidR="000B534E" w:rsidRPr="00822013">
        <w:rPr>
          <w:rFonts w:ascii="Arial" w:hAnsi="Arial" w:cs="Arial"/>
          <w:sz w:val="20"/>
          <w:szCs w:val="20"/>
        </w:rPr>
        <w:t>editel Finančního úřadu</w:t>
      </w:r>
      <w:r w:rsidRPr="00822013">
        <w:rPr>
          <w:rFonts w:ascii="Arial" w:hAnsi="Arial" w:cs="Arial"/>
          <w:sz w:val="20"/>
          <w:szCs w:val="20"/>
        </w:rPr>
        <w:t xml:space="preserve"> pro </w:t>
      </w:r>
      <w:r w:rsidR="00FC5116">
        <w:rPr>
          <w:rFonts w:ascii="Arial" w:hAnsi="Arial" w:cs="Arial"/>
          <w:sz w:val="20"/>
          <w:szCs w:val="20"/>
        </w:rPr>
        <w:t>Moravskoslezs</w:t>
      </w:r>
      <w:r w:rsidR="006922A1">
        <w:rPr>
          <w:rFonts w:ascii="Arial" w:hAnsi="Arial" w:cs="Arial"/>
          <w:sz w:val="20"/>
          <w:szCs w:val="20"/>
        </w:rPr>
        <w:t>ký</w:t>
      </w:r>
      <w:r w:rsidRPr="00822013">
        <w:rPr>
          <w:rFonts w:ascii="Arial" w:hAnsi="Arial" w:cs="Arial"/>
          <w:sz w:val="20"/>
          <w:szCs w:val="20"/>
        </w:rPr>
        <w:t xml:space="preserve"> kraj</w:t>
      </w:r>
      <w:r w:rsidR="000B534E" w:rsidRPr="00822013">
        <w:rPr>
          <w:rFonts w:ascii="Arial" w:hAnsi="Arial" w:cs="Arial"/>
          <w:sz w:val="20"/>
          <w:szCs w:val="20"/>
        </w:rPr>
        <w:t xml:space="preserve"> jako služební orgán příslušný podle § 10 odst. 1 písm.</w:t>
      </w:r>
      <w:r w:rsidR="005E5290" w:rsidRPr="00822013">
        <w:rPr>
          <w:rFonts w:ascii="Arial" w:hAnsi="Arial" w:cs="Arial"/>
          <w:sz w:val="20"/>
          <w:szCs w:val="20"/>
        </w:rPr>
        <w:t xml:space="preserve"> </w:t>
      </w:r>
      <w:r w:rsidR="000B534E" w:rsidRPr="00822013">
        <w:rPr>
          <w:rFonts w:ascii="Arial" w:hAnsi="Arial" w:cs="Arial"/>
          <w:sz w:val="20"/>
          <w:szCs w:val="20"/>
        </w:rPr>
        <w:t xml:space="preserve">f) zákona č. 234/2014 Sb., o státní službě (dále </w:t>
      </w:r>
      <w:r w:rsidR="00CF1F78" w:rsidRPr="00822013">
        <w:rPr>
          <w:rFonts w:ascii="Arial" w:hAnsi="Arial" w:cs="Arial"/>
          <w:sz w:val="20"/>
          <w:szCs w:val="20"/>
        </w:rPr>
        <w:t xml:space="preserve">jen </w:t>
      </w:r>
      <w:r w:rsidR="000B534E" w:rsidRPr="00822013">
        <w:rPr>
          <w:rFonts w:ascii="Arial" w:hAnsi="Arial" w:cs="Arial"/>
          <w:sz w:val="20"/>
          <w:szCs w:val="20"/>
        </w:rPr>
        <w:t>„zákon“), vyhlašuje výběrové řízen</w:t>
      </w:r>
      <w:r w:rsidR="00DA0421">
        <w:rPr>
          <w:rFonts w:ascii="Arial" w:hAnsi="Arial" w:cs="Arial"/>
          <w:sz w:val="20"/>
          <w:szCs w:val="20"/>
        </w:rPr>
        <w:t>í</w:t>
      </w:r>
      <w:r w:rsidR="000B534E" w:rsidRPr="00822013">
        <w:rPr>
          <w:rFonts w:ascii="Arial" w:hAnsi="Arial" w:cs="Arial"/>
          <w:sz w:val="20"/>
          <w:szCs w:val="20"/>
        </w:rPr>
        <w:t xml:space="preserve"> na</w:t>
      </w:r>
      <w:r w:rsidR="004A38E6">
        <w:rPr>
          <w:rFonts w:ascii="Arial" w:hAnsi="Arial" w:cs="Arial"/>
          <w:sz w:val="20"/>
          <w:szCs w:val="20"/>
        </w:rPr>
        <w:t> </w:t>
      </w:r>
      <w:r w:rsidR="000B534E" w:rsidRPr="00822013">
        <w:rPr>
          <w:rFonts w:ascii="Arial" w:hAnsi="Arial" w:cs="Arial"/>
          <w:sz w:val="20"/>
          <w:szCs w:val="20"/>
        </w:rPr>
        <w:t xml:space="preserve">služební místo </w:t>
      </w:r>
      <w:r w:rsidR="00911C91" w:rsidRPr="00822013">
        <w:rPr>
          <w:rFonts w:ascii="Arial" w:hAnsi="Arial" w:cs="Arial"/>
          <w:sz w:val="20"/>
          <w:szCs w:val="20"/>
        </w:rPr>
        <w:t xml:space="preserve">č. </w:t>
      </w:r>
      <w:r w:rsidR="00FC5116">
        <w:rPr>
          <w:rFonts w:ascii="Arial" w:hAnsi="Arial" w:cs="Arial"/>
          <w:sz w:val="20"/>
          <w:szCs w:val="20"/>
        </w:rPr>
        <w:t>320693</w:t>
      </w:r>
      <w:r w:rsidR="00911C91" w:rsidRPr="00822013">
        <w:rPr>
          <w:rFonts w:ascii="Arial" w:hAnsi="Arial" w:cs="Arial"/>
          <w:sz w:val="20"/>
          <w:szCs w:val="20"/>
        </w:rPr>
        <w:t xml:space="preserve"> </w:t>
      </w:r>
      <w:r w:rsidR="006922A1" w:rsidRPr="006922A1">
        <w:rPr>
          <w:rFonts w:ascii="Arial" w:hAnsi="Arial" w:cs="Arial"/>
          <w:b/>
          <w:sz w:val="20"/>
          <w:szCs w:val="20"/>
        </w:rPr>
        <w:t>odborný r</w:t>
      </w:r>
      <w:r w:rsidR="00350B45">
        <w:rPr>
          <w:rFonts w:ascii="Arial" w:hAnsi="Arial" w:cs="Arial"/>
          <w:b/>
          <w:sz w:val="20"/>
          <w:szCs w:val="20"/>
        </w:rPr>
        <w:t>eferent</w:t>
      </w:r>
      <w:r w:rsidR="003D457E" w:rsidRPr="00E752FA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F23331" w:rsidRPr="00822013">
        <w:rPr>
          <w:rFonts w:ascii="Arial" w:hAnsi="Arial" w:cs="Arial"/>
          <w:b/>
          <w:sz w:val="20"/>
          <w:szCs w:val="20"/>
        </w:rPr>
        <w:t xml:space="preserve">v </w:t>
      </w:r>
      <w:r w:rsidR="008004DE">
        <w:rPr>
          <w:rFonts w:ascii="Arial" w:hAnsi="Arial" w:cs="Arial"/>
          <w:b/>
          <w:sz w:val="20"/>
          <w:szCs w:val="20"/>
        </w:rPr>
        <w:t>O</w:t>
      </w:r>
      <w:r w:rsidR="003D457E" w:rsidRPr="00822013">
        <w:rPr>
          <w:rFonts w:ascii="Arial" w:hAnsi="Arial" w:cs="Arial"/>
          <w:b/>
          <w:sz w:val="20"/>
          <w:szCs w:val="20"/>
        </w:rPr>
        <w:t xml:space="preserve">ddělení </w:t>
      </w:r>
      <w:r w:rsidR="00FC5116">
        <w:rPr>
          <w:rFonts w:ascii="Arial" w:hAnsi="Arial" w:cs="Arial"/>
          <w:b/>
          <w:sz w:val="20"/>
          <w:szCs w:val="20"/>
        </w:rPr>
        <w:t xml:space="preserve">sekretariátu a provozního zabezpečení </w:t>
      </w:r>
      <w:r w:rsidR="000B534E"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>v oboru služby</w:t>
      </w:r>
      <w:r w:rsidR="00EE026E"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</w:t>
      </w:r>
      <w:r w:rsidR="00FC5116">
        <w:rPr>
          <w:rFonts w:ascii="Arial" w:eastAsia="Times New Roman" w:hAnsi="Arial" w:cs="Arial"/>
          <w:b/>
          <w:sz w:val="20"/>
          <w:szCs w:val="20"/>
          <w:lang w:eastAsia="cs-CZ"/>
        </w:rPr>
        <w:t>78 „O</w:t>
      </w:r>
      <w:r w:rsidR="00FC5116" w:rsidRPr="00FC5116">
        <w:rPr>
          <w:rFonts w:ascii="Arial" w:eastAsia="Times New Roman" w:hAnsi="Arial" w:cs="Arial"/>
          <w:b/>
          <w:sz w:val="20"/>
          <w:szCs w:val="20"/>
          <w:lang w:eastAsia="cs-CZ"/>
        </w:rPr>
        <w:t>rganizační věci státní služby a správa služebních vztahů státních zaměstnanců, příslušníků bezpečnostních sborů a vojáků z</w:t>
      </w:r>
      <w:r w:rsidR="00FC5116">
        <w:rPr>
          <w:rFonts w:ascii="Arial" w:eastAsia="Times New Roman" w:hAnsi="Arial" w:cs="Arial"/>
          <w:b/>
          <w:sz w:val="20"/>
          <w:szCs w:val="20"/>
          <w:lang w:eastAsia="cs-CZ"/>
        </w:rPr>
        <w:t> </w:t>
      </w:r>
      <w:r w:rsidR="00FC5116" w:rsidRPr="00FC5116">
        <w:rPr>
          <w:rFonts w:ascii="Arial" w:eastAsia="Times New Roman" w:hAnsi="Arial" w:cs="Arial"/>
          <w:b/>
          <w:sz w:val="20"/>
          <w:szCs w:val="20"/>
          <w:lang w:eastAsia="cs-CZ"/>
        </w:rPr>
        <w:t>povolání</w:t>
      </w:r>
      <w:r w:rsidR="00FC5116">
        <w:rPr>
          <w:rFonts w:ascii="Arial" w:eastAsia="Times New Roman" w:hAnsi="Arial" w:cs="Arial"/>
          <w:b/>
          <w:sz w:val="20"/>
          <w:szCs w:val="20"/>
          <w:lang w:eastAsia="cs-CZ"/>
        </w:rPr>
        <w:t>“.</w:t>
      </w:r>
    </w:p>
    <w:p w:rsidR="00FC5116" w:rsidRDefault="00FC5116" w:rsidP="00FC5116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0B534E" w:rsidRDefault="000B534E" w:rsidP="00FC511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>Místem výkonu služby je</w:t>
      </w:r>
      <w:r w:rsidR="007066C4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</w:t>
      </w:r>
      <w:r w:rsidR="00FC5116" w:rsidRPr="00AC1B03">
        <w:rPr>
          <w:rFonts w:ascii="Arial" w:eastAsia="Times New Roman" w:hAnsi="Arial" w:cs="Arial"/>
          <w:sz w:val="20"/>
          <w:szCs w:val="20"/>
          <w:lang w:eastAsia="cs-CZ"/>
        </w:rPr>
        <w:t>Hlučín</w:t>
      </w:r>
      <w:r w:rsidR="00F23331" w:rsidRPr="00AC1B03">
        <w:rPr>
          <w:rFonts w:ascii="Arial" w:eastAsia="Times New Roman" w:hAnsi="Arial" w:cs="Arial"/>
          <w:sz w:val="20"/>
          <w:szCs w:val="20"/>
          <w:lang w:eastAsia="cs-CZ"/>
        </w:rPr>
        <w:t>.</w:t>
      </w:r>
      <w:r w:rsidR="006909C1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</w:p>
    <w:p w:rsidR="00FC5116" w:rsidRPr="00822013" w:rsidRDefault="00FC5116" w:rsidP="00FC5116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cs-CZ"/>
        </w:rPr>
      </w:pPr>
    </w:p>
    <w:p w:rsidR="0059390A" w:rsidRDefault="000B534E" w:rsidP="00911C9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 xml:space="preserve">Služba na tomto služebním místě bude vykonávána ve služebním poměru </w:t>
      </w:r>
      <w:r w:rsidR="00A91856" w:rsidRPr="00822013">
        <w:rPr>
          <w:rFonts w:ascii="Arial" w:hAnsi="Arial" w:cs="Arial"/>
          <w:sz w:val="20"/>
          <w:szCs w:val="20"/>
        </w:rPr>
        <w:t xml:space="preserve">na dobu </w:t>
      </w:r>
      <w:r w:rsidR="00A91856" w:rsidRPr="00822013">
        <w:rPr>
          <w:rFonts w:ascii="Arial" w:hAnsi="Arial" w:cs="Arial"/>
          <w:b/>
          <w:sz w:val="20"/>
          <w:szCs w:val="20"/>
        </w:rPr>
        <w:t>neurčitou.</w:t>
      </w:r>
    </w:p>
    <w:p w:rsidR="001D30E5" w:rsidRPr="00822013" w:rsidRDefault="001D30E5" w:rsidP="00911C9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0B534E" w:rsidRPr="00F071B2" w:rsidRDefault="000B534E" w:rsidP="00770955">
      <w:pPr>
        <w:spacing w:after="120" w:line="240" w:lineRule="auto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 xml:space="preserve">Předpokládaným </w:t>
      </w:r>
      <w:r w:rsidRPr="00822013">
        <w:rPr>
          <w:rFonts w:ascii="Arial" w:hAnsi="Arial" w:cs="Arial"/>
          <w:b/>
          <w:sz w:val="20"/>
          <w:szCs w:val="20"/>
        </w:rPr>
        <w:t>dnem nástupu</w:t>
      </w:r>
      <w:r w:rsidRPr="00822013">
        <w:rPr>
          <w:rFonts w:ascii="Arial" w:hAnsi="Arial" w:cs="Arial"/>
          <w:sz w:val="20"/>
          <w:szCs w:val="20"/>
        </w:rPr>
        <w:t xml:space="preserve"> na služební místo je</w:t>
      </w:r>
      <w:r w:rsidRPr="00822013">
        <w:rPr>
          <w:rFonts w:ascii="Arial" w:hAnsi="Arial" w:cs="Arial"/>
          <w:i/>
          <w:sz w:val="20"/>
          <w:szCs w:val="20"/>
        </w:rPr>
        <w:t xml:space="preserve"> </w:t>
      </w:r>
      <w:r w:rsidR="00F071B2" w:rsidRPr="00F071B2">
        <w:rPr>
          <w:rFonts w:ascii="Arial" w:hAnsi="Arial" w:cs="Arial"/>
          <w:b/>
          <w:sz w:val="20"/>
          <w:szCs w:val="20"/>
        </w:rPr>
        <w:t>1</w:t>
      </w:r>
      <w:r w:rsidR="00F071B2">
        <w:rPr>
          <w:rFonts w:ascii="Arial" w:hAnsi="Arial" w:cs="Arial"/>
          <w:b/>
          <w:sz w:val="20"/>
          <w:szCs w:val="20"/>
        </w:rPr>
        <w:t>. prosinec 2015</w:t>
      </w:r>
    </w:p>
    <w:p w:rsidR="00770955" w:rsidRPr="00822013" w:rsidRDefault="000B534E" w:rsidP="00911C91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Služební místo </w:t>
      </w:r>
      <w:r w:rsidR="00BD44D3"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je zařazeno podle Přílohy č. 1 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> zákon</w:t>
      </w:r>
      <w:r w:rsidR="00BD44D3" w:rsidRPr="00822013">
        <w:rPr>
          <w:rFonts w:ascii="Arial" w:eastAsia="Times New Roman" w:hAnsi="Arial" w:cs="Arial"/>
          <w:sz w:val="20"/>
          <w:szCs w:val="20"/>
          <w:lang w:eastAsia="cs-CZ"/>
        </w:rPr>
        <w:t>a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BD44D3" w:rsidRPr="00822013">
        <w:rPr>
          <w:rFonts w:ascii="Arial" w:eastAsia="Times New Roman" w:hAnsi="Arial" w:cs="Arial"/>
          <w:sz w:val="20"/>
          <w:szCs w:val="20"/>
          <w:lang w:eastAsia="cs-CZ"/>
        </w:rPr>
        <w:t>d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o </w:t>
      </w:r>
      <w:r w:rsidR="008A495C">
        <w:rPr>
          <w:rFonts w:ascii="Arial" w:eastAsia="Times New Roman" w:hAnsi="Arial" w:cs="Arial"/>
          <w:b/>
          <w:sz w:val="20"/>
          <w:szCs w:val="20"/>
          <w:lang w:eastAsia="cs-CZ"/>
        </w:rPr>
        <w:t>8</w:t>
      </w:r>
      <w:r w:rsidRPr="00822013">
        <w:rPr>
          <w:rFonts w:ascii="Arial" w:eastAsia="Times New Roman" w:hAnsi="Arial" w:cs="Arial"/>
          <w:b/>
          <w:i/>
          <w:sz w:val="20"/>
          <w:szCs w:val="20"/>
          <w:lang w:eastAsia="cs-CZ"/>
        </w:rPr>
        <w:t>.</w:t>
      </w:r>
      <w:r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platové třídy.</w:t>
      </w:r>
    </w:p>
    <w:p w:rsidR="0089684C" w:rsidRDefault="0089684C" w:rsidP="00770955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7F236C" w:rsidRDefault="00770955" w:rsidP="007F236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>Charakteristika služebního místa: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AC1B03">
        <w:rPr>
          <w:rFonts w:ascii="Arial" w:eastAsia="Times New Roman" w:hAnsi="Arial" w:cs="Arial"/>
          <w:sz w:val="20"/>
          <w:szCs w:val="20"/>
          <w:lang w:eastAsia="cs-CZ"/>
        </w:rPr>
        <w:t>v</w:t>
      </w:r>
      <w:r w:rsidR="008A495C" w:rsidRPr="008A495C">
        <w:rPr>
          <w:rFonts w:ascii="Arial" w:eastAsia="Times New Roman" w:hAnsi="Arial" w:cs="Arial"/>
          <w:sz w:val="20"/>
          <w:szCs w:val="20"/>
          <w:lang w:eastAsia="cs-CZ"/>
        </w:rPr>
        <w:t>yřizování věcí ve správním řízení s velkým počtem účastníků, s rozsáhlou podkladovou dokumentací, zasahujících do více právních a věcných oblastí náročných na dobu řízení a dodržování lhůt a se značnými nároky na posuzování podkladů ve správním řízení, na provádění důkazů potřebných ke zjištění stavu věci, popřípadě na přerušování a zastavování řízení. Vedení společných správních řízení s rozhodnutími s podmiňujícími výroky.</w:t>
      </w:r>
    </w:p>
    <w:p w:rsidR="007066C4" w:rsidRDefault="007066C4" w:rsidP="007F236C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20"/>
          <w:szCs w:val="20"/>
          <w:lang w:eastAsia="cs-CZ"/>
        </w:rPr>
      </w:pPr>
    </w:p>
    <w:p w:rsidR="009178E0" w:rsidRPr="00822013" w:rsidRDefault="00E86286" w:rsidP="009178E0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Hlavní popis činnosti vykonávané na služebním místě:</w:t>
      </w:r>
    </w:p>
    <w:p w:rsidR="00833144" w:rsidRDefault="00833144" w:rsidP="009178E0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</w:p>
    <w:p w:rsidR="00C146C6" w:rsidRDefault="00C146C6" w:rsidP="00C146C6">
      <w:pPr>
        <w:pStyle w:val="Odstavecseseznamem"/>
        <w:numPr>
          <w:ilvl w:val="0"/>
          <w:numId w:val="5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146C6">
        <w:rPr>
          <w:rFonts w:ascii="Arial" w:hAnsi="Arial" w:cs="Arial"/>
          <w:sz w:val="20"/>
          <w:szCs w:val="20"/>
        </w:rPr>
        <w:t>Likvidace faktur včetně objednávek, sledování</w:t>
      </w:r>
      <w:r>
        <w:rPr>
          <w:rFonts w:ascii="Arial" w:hAnsi="Arial" w:cs="Arial"/>
          <w:sz w:val="20"/>
          <w:szCs w:val="20"/>
        </w:rPr>
        <w:t xml:space="preserve"> rozpočtových prostředků včetně </w:t>
      </w:r>
      <w:r w:rsidRPr="00C146C6">
        <w:rPr>
          <w:rFonts w:ascii="Arial" w:hAnsi="Arial" w:cs="Arial"/>
          <w:sz w:val="20"/>
          <w:szCs w:val="20"/>
        </w:rPr>
        <w:t>výkonu  analytické činnosti, evidence a hospodaření se stravenkami</w:t>
      </w:r>
    </w:p>
    <w:p w:rsidR="00C146C6" w:rsidRDefault="00C146C6" w:rsidP="00C146C6">
      <w:pPr>
        <w:pStyle w:val="Odstavecseseznamem"/>
        <w:numPr>
          <w:ilvl w:val="0"/>
          <w:numId w:val="5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</w:t>
      </w:r>
      <w:r w:rsidRPr="00C146C6">
        <w:rPr>
          <w:rFonts w:ascii="Arial" w:hAnsi="Arial" w:cs="Arial"/>
          <w:sz w:val="20"/>
          <w:szCs w:val="20"/>
        </w:rPr>
        <w:t>omplexní   zajišťování agendy cestovních příkazů včetně kontroly a zpracování navazujících dokladů a přípravy pro výplaty cestovného a zaúčtování nákladů na cestovné</w:t>
      </w:r>
    </w:p>
    <w:p w:rsidR="00C146C6" w:rsidRDefault="00C146C6" w:rsidP="00C146C6">
      <w:pPr>
        <w:pStyle w:val="Odstavecseseznamem"/>
        <w:numPr>
          <w:ilvl w:val="0"/>
          <w:numId w:val="5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</w:t>
      </w:r>
      <w:r w:rsidRPr="00C146C6">
        <w:rPr>
          <w:rFonts w:ascii="Arial" w:hAnsi="Arial" w:cs="Arial"/>
          <w:sz w:val="20"/>
          <w:szCs w:val="20"/>
        </w:rPr>
        <w:t xml:space="preserve">vidence majetku včetně inventarizace, přesunů, oprav </w:t>
      </w:r>
    </w:p>
    <w:p w:rsidR="00C146C6" w:rsidRDefault="00C146C6" w:rsidP="00C146C6">
      <w:pPr>
        <w:pStyle w:val="Odstavecseseznamem"/>
        <w:numPr>
          <w:ilvl w:val="0"/>
          <w:numId w:val="5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C146C6">
        <w:rPr>
          <w:rFonts w:ascii="Arial" w:hAnsi="Arial" w:cs="Arial"/>
          <w:sz w:val="20"/>
          <w:szCs w:val="20"/>
        </w:rPr>
        <w:t>ajišťování pohotovostních služeb bezpečnostních a protipožárních systémů územního pracoviště</w:t>
      </w:r>
    </w:p>
    <w:p w:rsidR="00C146C6" w:rsidRPr="00C146C6" w:rsidRDefault="00C146C6" w:rsidP="00C146C6">
      <w:pPr>
        <w:pStyle w:val="Odstavecseseznamem"/>
        <w:numPr>
          <w:ilvl w:val="0"/>
          <w:numId w:val="5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Pr="00C146C6">
        <w:rPr>
          <w:rFonts w:ascii="Arial" w:hAnsi="Arial" w:cs="Arial"/>
          <w:sz w:val="20"/>
          <w:szCs w:val="20"/>
        </w:rPr>
        <w:t>amostatné vykonávání činnosti na úseku technické ochrany budovy, kontrola bezpečnosti objektu</w:t>
      </w:r>
      <w:r>
        <w:rPr>
          <w:rFonts w:ascii="Arial" w:hAnsi="Arial" w:cs="Arial"/>
          <w:sz w:val="20"/>
          <w:szCs w:val="20"/>
        </w:rPr>
        <w:t xml:space="preserve"> </w:t>
      </w:r>
      <w:r w:rsidRPr="00C146C6">
        <w:rPr>
          <w:rFonts w:ascii="Arial" w:hAnsi="Arial" w:cs="Arial"/>
          <w:sz w:val="20"/>
          <w:szCs w:val="20"/>
        </w:rPr>
        <w:t xml:space="preserve">/zámky, dveře, okna atd./    </w:t>
      </w:r>
    </w:p>
    <w:p w:rsidR="00C146C6" w:rsidRPr="00822013" w:rsidRDefault="00C146C6" w:rsidP="009178E0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  <w:bookmarkStart w:id="0" w:name="_GoBack"/>
      <w:bookmarkEnd w:id="0"/>
    </w:p>
    <w:p w:rsidR="004A38E6" w:rsidRPr="00EE026E" w:rsidRDefault="007066C4" w:rsidP="004A38E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4A38E6" w:rsidRPr="00EE026E">
        <w:rPr>
          <w:rFonts w:ascii="Arial" w:hAnsi="Arial" w:cs="Arial"/>
          <w:sz w:val="20"/>
          <w:szCs w:val="20"/>
        </w:rPr>
        <w:t xml:space="preserve">osuzovány budou </w:t>
      </w:r>
      <w:r w:rsidR="004A38E6" w:rsidRPr="00EE026E">
        <w:rPr>
          <w:rFonts w:ascii="Arial" w:hAnsi="Arial" w:cs="Arial"/>
          <w:b/>
          <w:sz w:val="20"/>
          <w:szCs w:val="20"/>
        </w:rPr>
        <w:t xml:space="preserve">žádosti podané ve lhůtě </w:t>
      </w:r>
      <w:r w:rsidR="004A38E6" w:rsidRPr="00F071B2">
        <w:rPr>
          <w:rFonts w:ascii="Arial" w:hAnsi="Arial" w:cs="Arial"/>
          <w:b/>
          <w:sz w:val="20"/>
          <w:szCs w:val="20"/>
        </w:rPr>
        <w:t>do</w:t>
      </w:r>
      <w:r w:rsidR="00C22E94" w:rsidRPr="00F071B2">
        <w:rPr>
          <w:rFonts w:ascii="Arial" w:hAnsi="Arial" w:cs="Arial"/>
          <w:b/>
          <w:sz w:val="20"/>
          <w:szCs w:val="20"/>
        </w:rPr>
        <w:t xml:space="preserve"> </w:t>
      </w:r>
      <w:r w:rsidR="00AC1B03">
        <w:rPr>
          <w:rFonts w:ascii="Arial" w:hAnsi="Arial" w:cs="Arial"/>
          <w:b/>
          <w:sz w:val="20"/>
          <w:szCs w:val="20"/>
        </w:rPr>
        <w:t>8</w:t>
      </w:r>
      <w:r w:rsidR="00F071B2" w:rsidRPr="00F071B2">
        <w:rPr>
          <w:rFonts w:ascii="Arial" w:hAnsi="Arial" w:cs="Arial"/>
          <w:b/>
          <w:sz w:val="20"/>
          <w:szCs w:val="20"/>
        </w:rPr>
        <w:t xml:space="preserve">. </w:t>
      </w:r>
      <w:r w:rsidR="00AC1B03">
        <w:rPr>
          <w:rFonts w:ascii="Arial" w:hAnsi="Arial" w:cs="Arial"/>
          <w:b/>
          <w:sz w:val="20"/>
          <w:szCs w:val="20"/>
        </w:rPr>
        <w:t xml:space="preserve">října </w:t>
      </w:r>
      <w:r w:rsidR="00F071B2" w:rsidRPr="00F071B2">
        <w:rPr>
          <w:rFonts w:ascii="Arial" w:hAnsi="Arial" w:cs="Arial"/>
          <w:b/>
          <w:sz w:val="20"/>
          <w:szCs w:val="20"/>
        </w:rPr>
        <w:t>2015</w:t>
      </w:r>
      <w:r w:rsidR="009376B6">
        <w:rPr>
          <w:rFonts w:ascii="Arial" w:hAnsi="Arial" w:cs="Arial"/>
          <w:b/>
          <w:sz w:val="20"/>
          <w:szCs w:val="20"/>
        </w:rPr>
        <w:t>,</w:t>
      </w:r>
      <w:r w:rsidR="004A38E6" w:rsidRPr="00EE026E">
        <w:rPr>
          <w:rFonts w:ascii="Arial" w:hAnsi="Arial" w:cs="Arial"/>
          <w:sz w:val="20"/>
          <w:szCs w:val="20"/>
        </w:rPr>
        <w:t xml:space="preserve"> tj. v této lhůtě zaslané služebnímu orgánu prostřednictvím provozovatele poštovních služeb na adresu </w:t>
      </w:r>
      <w:r w:rsidR="004A38E6" w:rsidRPr="00EE026E">
        <w:rPr>
          <w:rFonts w:ascii="Arial" w:hAnsi="Arial" w:cs="Arial"/>
          <w:b/>
          <w:sz w:val="20"/>
          <w:szCs w:val="20"/>
        </w:rPr>
        <w:t>Finanční úřad pro</w:t>
      </w:r>
      <w:r w:rsidR="004A38E6">
        <w:rPr>
          <w:rFonts w:ascii="Arial" w:hAnsi="Arial" w:cs="Arial"/>
          <w:b/>
          <w:sz w:val="20"/>
          <w:szCs w:val="20"/>
        </w:rPr>
        <w:t> </w:t>
      </w:r>
      <w:r>
        <w:rPr>
          <w:rFonts w:ascii="Arial" w:hAnsi="Arial" w:cs="Arial"/>
          <w:b/>
          <w:sz w:val="20"/>
          <w:szCs w:val="20"/>
        </w:rPr>
        <w:t xml:space="preserve"> Moravskoslezský</w:t>
      </w:r>
      <w:r w:rsidR="004A38E6" w:rsidRPr="00EE026E">
        <w:rPr>
          <w:rFonts w:ascii="Arial" w:hAnsi="Arial" w:cs="Arial"/>
          <w:b/>
          <w:sz w:val="20"/>
          <w:szCs w:val="20"/>
        </w:rPr>
        <w:t xml:space="preserve"> kraj, </w:t>
      </w:r>
      <w:r w:rsidR="006909C1">
        <w:rPr>
          <w:rFonts w:ascii="Arial" w:hAnsi="Arial" w:cs="Arial"/>
          <w:b/>
          <w:sz w:val="20"/>
          <w:szCs w:val="20"/>
        </w:rPr>
        <w:t>Na Jízdárně 3162/3</w:t>
      </w:r>
      <w:r w:rsidR="004A38E6" w:rsidRPr="00EE026E">
        <w:rPr>
          <w:rFonts w:ascii="Arial" w:hAnsi="Arial" w:cs="Arial"/>
          <w:b/>
          <w:sz w:val="20"/>
          <w:szCs w:val="20"/>
        </w:rPr>
        <w:t>, 7</w:t>
      </w:r>
      <w:r w:rsidR="006909C1">
        <w:rPr>
          <w:rFonts w:ascii="Arial" w:hAnsi="Arial" w:cs="Arial"/>
          <w:b/>
          <w:sz w:val="20"/>
          <w:szCs w:val="20"/>
        </w:rPr>
        <w:t>0</w:t>
      </w:r>
      <w:r w:rsidR="004A38E6" w:rsidRPr="00EE026E">
        <w:rPr>
          <w:rFonts w:ascii="Arial" w:hAnsi="Arial" w:cs="Arial"/>
          <w:b/>
          <w:sz w:val="20"/>
          <w:szCs w:val="20"/>
        </w:rPr>
        <w:t>9 00 O</w:t>
      </w:r>
      <w:r w:rsidR="006909C1">
        <w:rPr>
          <w:rFonts w:ascii="Arial" w:hAnsi="Arial" w:cs="Arial"/>
          <w:b/>
          <w:sz w:val="20"/>
          <w:szCs w:val="20"/>
        </w:rPr>
        <w:t>strava</w:t>
      </w:r>
      <w:r w:rsidR="004A38E6" w:rsidRPr="00EE026E">
        <w:rPr>
          <w:rFonts w:ascii="Arial" w:hAnsi="Arial" w:cs="Arial"/>
          <w:sz w:val="20"/>
          <w:szCs w:val="20"/>
        </w:rPr>
        <w:t xml:space="preserve"> nebo osobně podané na podatelnu služebního úřadu na výše uvedené adrese. </w:t>
      </w:r>
      <w:r w:rsidR="004A38E6" w:rsidRPr="00A530BD">
        <w:rPr>
          <w:rFonts w:ascii="Arial" w:hAnsi="Arial" w:cs="Arial"/>
          <w:sz w:val="20"/>
          <w:szCs w:val="20"/>
        </w:rPr>
        <w:t xml:space="preserve">Žádost lze podat rovněž v elektronické podobě s uznávaným elektronickým podpisem na elektronickou adresu služebního úřadu </w:t>
      </w:r>
      <w:hyperlink r:id="rId9" w:history="1">
        <w:r w:rsidR="006909C1" w:rsidRPr="00D82FA7">
          <w:rPr>
            <w:rStyle w:val="Hypertextovodkaz"/>
            <w:rFonts w:ascii="Arial" w:hAnsi="Arial" w:cs="Arial"/>
            <w:sz w:val="20"/>
            <w:szCs w:val="20"/>
          </w:rPr>
          <w:t>podatelna3200@fs.mfcr.cz</w:t>
        </w:r>
      </w:hyperlink>
      <w:r w:rsidR="004A38E6" w:rsidRPr="00A530BD">
        <w:rPr>
          <w:rFonts w:ascii="Arial" w:hAnsi="Arial" w:cs="Arial"/>
          <w:sz w:val="20"/>
          <w:szCs w:val="20"/>
        </w:rPr>
        <w:t xml:space="preserve"> nebo prostřednictvím veřejné datové sítě do datové schránky </w:t>
      </w:r>
      <w:r w:rsidR="006909C1" w:rsidRPr="00A530BD">
        <w:rPr>
          <w:rFonts w:ascii="Arial" w:hAnsi="Arial" w:cs="Arial"/>
          <w:sz w:val="20"/>
          <w:szCs w:val="20"/>
        </w:rPr>
        <w:t>ID 4hun2cu</w:t>
      </w:r>
      <w:r w:rsidR="004A38E6" w:rsidRPr="00A530BD">
        <w:rPr>
          <w:rFonts w:ascii="Arial" w:hAnsi="Arial" w:cs="Arial"/>
          <w:sz w:val="20"/>
          <w:szCs w:val="20"/>
        </w:rPr>
        <w:t>.</w:t>
      </w:r>
    </w:p>
    <w:p w:rsidR="004A38E6" w:rsidRDefault="004A38E6" w:rsidP="004A38E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A38E6" w:rsidRDefault="004A38E6" w:rsidP="004A38E6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Obálka</w:t>
      </w:r>
      <w:r w:rsidR="0030537D">
        <w:rPr>
          <w:rFonts w:ascii="Arial" w:hAnsi="Arial" w:cs="Arial"/>
          <w:sz w:val="20"/>
          <w:szCs w:val="20"/>
        </w:rPr>
        <w:t>, resp. datová zpráva,</w:t>
      </w:r>
      <w:r>
        <w:rPr>
          <w:rFonts w:ascii="Arial" w:hAnsi="Arial" w:cs="Arial"/>
          <w:sz w:val="20"/>
          <w:szCs w:val="20"/>
        </w:rPr>
        <w:t xml:space="preserve"> </w:t>
      </w:r>
      <w:r w:rsidRPr="004D2AA7">
        <w:rPr>
          <w:rFonts w:ascii="Arial" w:hAnsi="Arial" w:cs="Arial"/>
          <w:sz w:val="20"/>
          <w:szCs w:val="20"/>
        </w:rPr>
        <w:t xml:space="preserve">obsahující žádost včetně požadovaných listin (příloh) musí být označena slovy: </w:t>
      </w:r>
      <w:r w:rsidRPr="00C01918">
        <w:rPr>
          <w:rFonts w:ascii="Arial" w:hAnsi="Arial" w:cs="Arial"/>
          <w:b/>
          <w:sz w:val="20"/>
          <w:szCs w:val="20"/>
        </w:rPr>
        <w:t>„Neotvírat“</w:t>
      </w:r>
      <w:r w:rsidR="00082669" w:rsidDel="00082669">
        <w:rPr>
          <w:rFonts w:ascii="Arial" w:hAnsi="Arial" w:cs="Arial"/>
          <w:b/>
          <w:sz w:val="20"/>
          <w:szCs w:val="20"/>
        </w:rPr>
        <w:t xml:space="preserve"> </w:t>
      </w:r>
      <w:r w:rsidRPr="004D2AA7">
        <w:rPr>
          <w:rFonts w:ascii="Arial" w:hAnsi="Arial" w:cs="Arial"/>
          <w:sz w:val="20"/>
          <w:szCs w:val="20"/>
        </w:rPr>
        <w:t xml:space="preserve">a slovy </w:t>
      </w:r>
      <w:r w:rsidRPr="00C01918">
        <w:rPr>
          <w:rFonts w:ascii="Arial" w:hAnsi="Arial" w:cs="Arial"/>
          <w:b/>
          <w:sz w:val="20"/>
          <w:szCs w:val="20"/>
        </w:rPr>
        <w:t xml:space="preserve">„Výběrové řízení na služební místo </w:t>
      </w:r>
      <w:r w:rsidRPr="00EE026E">
        <w:rPr>
          <w:rFonts w:ascii="Arial" w:hAnsi="Arial" w:cs="Arial"/>
          <w:b/>
          <w:sz w:val="20"/>
          <w:szCs w:val="20"/>
        </w:rPr>
        <w:t xml:space="preserve">č. </w:t>
      </w:r>
      <w:r w:rsidR="008A495C" w:rsidRPr="008A495C">
        <w:rPr>
          <w:rFonts w:ascii="Arial" w:hAnsi="Arial" w:cs="Arial"/>
          <w:b/>
          <w:sz w:val="20"/>
          <w:szCs w:val="20"/>
        </w:rPr>
        <w:t>320693</w:t>
      </w:r>
      <w:r w:rsidRPr="008A495C">
        <w:rPr>
          <w:rFonts w:ascii="Arial" w:hAnsi="Arial" w:cs="Arial"/>
          <w:b/>
          <w:sz w:val="20"/>
          <w:szCs w:val="20"/>
        </w:rPr>
        <w:t xml:space="preserve"> </w:t>
      </w:r>
      <w:r w:rsidR="007C106A">
        <w:rPr>
          <w:rFonts w:ascii="Arial" w:hAnsi="Arial" w:cs="Arial"/>
          <w:b/>
          <w:sz w:val="20"/>
          <w:szCs w:val="20"/>
        </w:rPr>
        <w:t>odborný r</w:t>
      </w:r>
      <w:r w:rsidR="00350B45">
        <w:rPr>
          <w:rFonts w:ascii="Arial" w:hAnsi="Arial" w:cs="Arial"/>
          <w:b/>
          <w:sz w:val="20"/>
          <w:szCs w:val="20"/>
        </w:rPr>
        <w:t>eferent</w:t>
      </w:r>
      <w:r w:rsidRPr="00E752FA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v</w:t>
      </w:r>
      <w:r w:rsidR="008A495C">
        <w:rPr>
          <w:rFonts w:ascii="Arial" w:hAnsi="Arial" w:cs="Arial"/>
          <w:b/>
          <w:sz w:val="20"/>
          <w:szCs w:val="20"/>
        </w:rPr>
        <w:t> </w:t>
      </w:r>
      <w:r w:rsidR="00F071B2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>ddělení</w:t>
      </w:r>
      <w:r w:rsidR="008A495C">
        <w:rPr>
          <w:rFonts w:ascii="Arial" w:hAnsi="Arial" w:cs="Arial"/>
          <w:b/>
          <w:sz w:val="20"/>
          <w:szCs w:val="20"/>
        </w:rPr>
        <w:t xml:space="preserve"> sekretariátu a provozního zabezpečení</w:t>
      </w:r>
      <w:r w:rsidRPr="00C01918">
        <w:rPr>
          <w:rFonts w:ascii="Arial" w:hAnsi="Arial" w:cs="Arial"/>
          <w:b/>
          <w:sz w:val="20"/>
          <w:szCs w:val="20"/>
        </w:rPr>
        <w:t>“.</w:t>
      </w:r>
    </w:p>
    <w:p w:rsidR="004A38E6" w:rsidRPr="00822013" w:rsidRDefault="004A38E6" w:rsidP="004A38E6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2743AD" w:rsidRDefault="006D7034" w:rsidP="006D7034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E86286">
        <w:rPr>
          <w:rFonts w:ascii="Arial" w:hAnsi="Arial" w:cs="Arial"/>
          <w:b/>
          <w:sz w:val="20"/>
          <w:szCs w:val="20"/>
        </w:rPr>
        <w:t>Výběrového</w:t>
      </w:r>
      <w:proofErr w:type="gramEnd"/>
      <w:r w:rsidR="008A495C">
        <w:rPr>
          <w:rFonts w:ascii="Arial" w:hAnsi="Arial" w:cs="Arial"/>
          <w:b/>
          <w:sz w:val="20"/>
          <w:szCs w:val="20"/>
        </w:rPr>
        <w:t xml:space="preserve"> </w:t>
      </w:r>
      <w:r w:rsidRPr="00E86286">
        <w:rPr>
          <w:rFonts w:ascii="Arial" w:hAnsi="Arial" w:cs="Arial"/>
          <w:b/>
          <w:sz w:val="20"/>
          <w:szCs w:val="20"/>
        </w:rPr>
        <w:t xml:space="preserve">řízení na výše uvedené služební místo se v souladu se zákonem může </w:t>
      </w:r>
      <w:r w:rsidRPr="00E86286">
        <w:rPr>
          <w:rFonts w:ascii="Arial" w:eastAsia="Times New Roman" w:hAnsi="Arial" w:cs="Arial"/>
          <w:b/>
          <w:sz w:val="20"/>
          <w:szCs w:val="20"/>
          <w:lang w:eastAsia="cs-CZ"/>
        </w:rPr>
        <w:t>zúčastnit žadatel</w:t>
      </w:r>
      <w:r w:rsidRPr="00E86286">
        <w:rPr>
          <w:rFonts w:ascii="Arial" w:hAnsi="Arial" w:cs="Arial"/>
          <w:b/>
          <w:sz w:val="20"/>
          <w:szCs w:val="20"/>
        </w:rPr>
        <w:t xml:space="preserve">, </w:t>
      </w:r>
      <w:proofErr w:type="gramStart"/>
      <w:r w:rsidRPr="00E86286">
        <w:rPr>
          <w:rFonts w:ascii="Arial" w:hAnsi="Arial" w:cs="Arial"/>
          <w:b/>
          <w:sz w:val="20"/>
          <w:szCs w:val="20"/>
        </w:rPr>
        <w:t>který</w:t>
      </w:r>
      <w:r w:rsidR="002743AD">
        <w:rPr>
          <w:rFonts w:ascii="Arial" w:hAnsi="Arial" w:cs="Arial"/>
          <w:b/>
          <w:sz w:val="20"/>
          <w:szCs w:val="20"/>
        </w:rPr>
        <w:t>:</w:t>
      </w:r>
      <w:proofErr w:type="gramEnd"/>
    </w:p>
    <w:p w:rsidR="006D7034" w:rsidRPr="00F31E2B" w:rsidRDefault="006D7034" w:rsidP="00F31E2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31E2B">
        <w:rPr>
          <w:rFonts w:ascii="Arial" w:hAnsi="Arial" w:cs="Arial"/>
          <w:sz w:val="20"/>
          <w:szCs w:val="20"/>
        </w:rPr>
        <w:t>splňuje základní předpoklady stanovené zákonem, tj.:</w:t>
      </w:r>
    </w:p>
    <w:p w:rsidR="006D7034" w:rsidRDefault="006D7034" w:rsidP="006D7034">
      <w:pPr>
        <w:pStyle w:val="Odstavecseseznamem"/>
        <w:spacing w:after="0" w:line="240" w:lineRule="auto"/>
        <w:ind w:left="0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6D7034" w:rsidRDefault="006D7034" w:rsidP="006D7034">
      <w:pPr>
        <w:pStyle w:val="Odstavecseseznamem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7118B1">
        <w:rPr>
          <w:rFonts w:ascii="Arial" w:hAnsi="Arial" w:cs="Arial"/>
          <w:b/>
          <w:sz w:val="20"/>
          <w:szCs w:val="20"/>
        </w:rPr>
        <w:t>je státním občanem České republiky</w:t>
      </w:r>
      <w:r w:rsidRPr="00592955">
        <w:rPr>
          <w:rFonts w:ascii="Arial" w:hAnsi="Arial" w:cs="Arial"/>
          <w:b/>
          <w:sz w:val="20"/>
          <w:szCs w:val="20"/>
        </w:rPr>
        <w:t>, občanem jiného členského státu Evropské unie nebo občanem státu, který je smluvním státem Dohody o Evropském hospodářském prostoru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gency FB" w:hAnsi="Agency FB" w:cs="Arial"/>
          <w:sz w:val="20"/>
          <w:szCs w:val="20"/>
        </w:rPr>
        <w:t>[</w:t>
      </w:r>
      <w:r>
        <w:rPr>
          <w:rFonts w:ascii="Arial" w:hAnsi="Arial" w:cs="Arial"/>
          <w:sz w:val="20"/>
          <w:szCs w:val="20"/>
        </w:rPr>
        <w:t>§</w:t>
      </w:r>
      <w:r w:rsidR="007118B1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25 odst. 1 písm. a) zákona</w:t>
      </w:r>
      <w:r>
        <w:rPr>
          <w:rFonts w:ascii="Agency FB" w:hAnsi="Agency FB" w:cs="Arial"/>
          <w:sz w:val="20"/>
          <w:szCs w:val="20"/>
        </w:rPr>
        <w:t>];</w:t>
      </w:r>
    </w:p>
    <w:p w:rsidR="006D7034" w:rsidRDefault="006D7034" w:rsidP="006D7034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b/>
          <w:sz w:val="20"/>
          <w:szCs w:val="20"/>
        </w:rPr>
      </w:pPr>
    </w:p>
    <w:p w:rsidR="00D1519B" w:rsidRDefault="006D7034" w:rsidP="00A07C93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Splnění tohoto předpokladu se podle § 26 odst. 1 věta první zákona dokládá příslušnými</w:t>
      </w:r>
      <w:r w:rsidR="00822013">
        <w:rPr>
          <w:rFonts w:ascii="Arial" w:hAnsi="Arial" w:cs="Arial"/>
          <w:sz w:val="20"/>
          <w:szCs w:val="20"/>
        </w:rPr>
        <w:t xml:space="preserve"> </w:t>
      </w:r>
      <w:r w:rsidR="00203F60">
        <w:rPr>
          <w:rFonts w:ascii="Arial" w:hAnsi="Arial" w:cs="Arial"/>
          <w:sz w:val="20"/>
          <w:szCs w:val="20"/>
        </w:rPr>
        <w:t xml:space="preserve">listinami, tj. průkazem totožnosti nebo osvědčením o státním občanství. Při podání žádosti podle </w:t>
      </w:r>
      <w:r w:rsidR="00203F60">
        <w:rPr>
          <w:rFonts w:ascii="Arial" w:hAnsi="Arial" w:cs="Arial"/>
          <w:sz w:val="20"/>
          <w:szCs w:val="20"/>
        </w:rPr>
        <w:lastRenderedPageBreak/>
        <w:t>§ 26 odst. 2 zákona doložit pouze písemné čestné prohlášení o státním občanství popř. prostou kopii průkazu totožnosti. Uvedenou listinu lze v takovém případě doložit následně, n</w:t>
      </w:r>
      <w:r w:rsidR="006773BD">
        <w:rPr>
          <w:rFonts w:ascii="Arial" w:hAnsi="Arial" w:cs="Arial"/>
          <w:sz w:val="20"/>
          <w:szCs w:val="20"/>
        </w:rPr>
        <w:t>ejpozději před konáním pohovoru</w:t>
      </w:r>
      <w:r w:rsidR="00D00DF9">
        <w:rPr>
          <w:rFonts w:ascii="Arial" w:hAnsi="Arial" w:cs="Arial"/>
          <w:sz w:val="20"/>
          <w:szCs w:val="20"/>
        </w:rPr>
        <w:t>;</w:t>
      </w:r>
      <w:r w:rsidR="00D1519B" w:rsidRPr="004D2AA7">
        <w:rPr>
          <w:rFonts w:ascii="Arial" w:hAnsi="Arial" w:cs="Arial"/>
          <w:sz w:val="20"/>
          <w:szCs w:val="20"/>
        </w:rPr>
        <w:t xml:space="preserve"> </w:t>
      </w:r>
    </w:p>
    <w:p w:rsidR="00203F60" w:rsidRPr="004D2AA7" w:rsidRDefault="00203F60" w:rsidP="00203F60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sz w:val="20"/>
          <w:szCs w:val="20"/>
        </w:rPr>
      </w:pPr>
    </w:p>
    <w:p w:rsidR="00D1519B" w:rsidRPr="006773BD" w:rsidRDefault="00203F60" w:rsidP="00F4145D">
      <w:pPr>
        <w:pStyle w:val="Odstavecseseznamem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dosáhl věku 18 let</w:t>
      </w:r>
      <w:r>
        <w:rPr>
          <w:rFonts w:ascii="Arial" w:hAnsi="Arial" w:cs="Arial"/>
          <w:sz w:val="20"/>
          <w:szCs w:val="20"/>
        </w:rPr>
        <w:t xml:space="preserve"> </w:t>
      </w:r>
      <w:r w:rsidR="006773BD">
        <w:rPr>
          <w:rFonts w:ascii="Agency FB" w:hAnsi="Agency FB" w:cs="Arial"/>
          <w:sz w:val="20"/>
          <w:szCs w:val="20"/>
        </w:rPr>
        <w:t>[</w:t>
      </w:r>
      <w:r w:rsidR="006773BD">
        <w:rPr>
          <w:rFonts w:ascii="Arial" w:hAnsi="Arial" w:cs="Arial"/>
          <w:sz w:val="20"/>
          <w:szCs w:val="20"/>
        </w:rPr>
        <w:t>§ 25 odst. 1 písm. b) zákona</w:t>
      </w:r>
      <w:r w:rsidR="00D00DF9">
        <w:rPr>
          <w:rFonts w:ascii="Agency FB" w:hAnsi="Agency FB" w:cs="Arial"/>
          <w:sz w:val="20"/>
          <w:szCs w:val="20"/>
        </w:rPr>
        <w:t>];</w:t>
      </w:r>
    </w:p>
    <w:p w:rsidR="006773BD" w:rsidRPr="00203F60" w:rsidRDefault="006773BD" w:rsidP="006773B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b/>
          <w:sz w:val="20"/>
          <w:szCs w:val="20"/>
        </w:rPr>
      </w:pPr>
    </w:p>
    <w:p w:rsidR="00242168" w:rsidRDefault="00F4145D" w:rsidP="00242168">
      <w:pPr>
        <w:widowControl w:val="0"/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gency FB" w:hAnsi="Agency FB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</w:t>
      </w:r>
      <w:r w:rsidR="00440078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je</w:t>
      </w:r>
      <w:r w:rsidR="00D1519B" w:rsidRPr="00F4145D">
        <w:rPr>
          <w:rFonts w:ascii="Arial" w:hAnsi="Arial" w:cs="Arial"/>
          <w:b/>
          <w:sz w:val="20"/>
          <w:szCs w:val="20"/>
        </w:rPr>
        <w:t xml:space="preserve"> plně svéprávný</w:t>
      </w:r>
      <w:r w:rsidR="00162588" w:rsidRPr="00F4145D">
        <w:rPr>
          <w:rFonts w:ascii="Arial" w:hAnsi="Arial" w:cs="Arial"/>
          <w:b/>
          <w:sz w:val="20"/>
          <w:szCs w:val="20"/>
        </w:rPr>
        <w:t xml:space="preserve"> </w:t>
      </w:r>
      <w:r w:rsidR="00DB767A" w:rsidRPr="00F4145D">
        <w:rPr>
          <w:rFonts w:ascii="Agency FB" w:hAnsi="Agency FB" w:cs="Arial"/>
          <w:sz w:val="20"/>
          <w:szCs w:val="20"/>
        </w:rPr>
        <w:t>[</w:t>
      </w:r>
      <w:r w:rsidR="000552A2" w:rsidRPr="00F4145D">
        <w:rPr>
          <w:rFonts w:ascii="Arial" w:hAnsi="Arial" w:cs="Arial"/>
          <w:sz w:val="20"/>
          <w:szCs w:val="20"/>
        </w:rPr>
        <w:t>§ 25 odst. 1 písm. c) zákona</w:t>
      </w:r>
      <w:r w:rsidR="000552A2" w:rsidRPr="00F4145D">
        <w:rPr>
          <w:rFonts w:ascii="Agency FB" w:hAnsi="Agency FB" w:cs="Arial"/>
          <w:sz w:val="20"/>
          <w:szCs w:val="20"/>
        </w:rPr>
        <w:t>]</w:t>
      </w:r>
      <w:r w:rsidR="00D00DF9">
        <w:rPr>
          <w:rFonts w:ascii="Agency FB" w:hAnsi="Agency FB" w:cs="Arial"/>
          <w:sz w:val="20"/>
          <w:szCs w:val="20"/>
        </w:rPr>
        <w:t>;</w:t>
      </w:r>
    </w:p>
    <w:p w:rsidR="00F4145D" w:rsidRDefault="00516CC0" w:rsidP="00242168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Splnění tohoto předpokladu se podle § 26 odst. 1 věta šestá zákona dokládá písemným čestným prohlášením</w:t>
      </w:r>
      <w:r w:rsidR="00D00DF9">
        <w:rPr>
          <w:rFonts w:ascii="Arial" w:hAnsi="Arial" w:cs="Arial"/>
          <w:sz w:val="20"/>
          <w:szCs w:val="20"/>
        </w:rPr>
        <w:t>;</w:t>
      </w:r>
      <w:r w:rsidR="006D7034" w:rsidRPr="00242168">
        <w:rPr>
          <w:rFonts w:ascii="Arial" w:hAnsi="Arial" w:cs="Arial"/>
          <w:b/>
          <w:sz w:val="20"/>
          <w:szCs w:val="20"/>
        </w:rPr>
        <w:tab/>
      </w:r>
    </w:p>
    <w:p w:rsidR="00AC1B03" w:rsidRPr="00242168" w:rsidRDefault="00AC1B03" w:rsidP="00242168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D1519B" w:rsidRPr="00F4145D" w:rsidRDefault="000552A2" w:rsidP="008566E3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F4145D">
        <w:rPr>
          <w:rFonts w:ascii="Arial" w:hAnsi="Arial" w:cs="Arial"/>
          <w:b/>
          <w:sz w:val="20"/>
          <w:szCs w:val="20"/>
        </w:rPr>
        <w:t xml:space="preserve">je bezúhonný </w:t>
      </w:r>
      <w:r w:rsidRPr="00F4145D">
        <w:rPr>
          <w:rFonts w:ascii="Agency FB" w:hAnsi="Agency FB" w:cs="Arial"/>
          <w:sz w:val="20"/>
          <w:szCs w:val="20"/>
        </w:rPr>
        <w:t>[</w:t>
      </w:r>
      <w:r w:rsidRPr="00F4145D">
        <w:rPr>
          <w:rFonts w:ascii="Arial" w:hAnsi="Arial" w:cs="Arial"/>
          <w:sz w:val="20"/>
          <w:szCs w:val="20"/>
        </w:rPr>
        <w:t>§ 25 odst. 1 písm. d) zákona</w:t>
      </w:r>
      <w:r w:rsidRPr="00F4145D">
        <w:rPr>
          <w:rFonts w:ascii="Agency FB" w:hAnsi="Agency FB" w:cs="Arial"/>
          <w:sz w:val="20"/>
          <w:szCs w:val="20"/>
        </w:rPr>
        <w:t>]</w:t>
      </w:r>
      <w:r w:rsidR="00D00DF9">
        <w:rPr>
          <w:rFonts w:ascii="Agency FB" w:hAnsi="Agency FB" w:cs="Arial"/>
          <w:sz w:val="20"/>
          <w:szCs w:val="20"/>
        </w:rPr>
        <w:t>;</w:t>
      </w:r>
    </w:p>
    <w:p w:rsidR="00833144" w:rsidRDefault="00833144" w:rsidP="00DA5F2A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833144" w:rsidRDefault="000552A2" w:rsidP="00833144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Splnění tohoto předpokladu se podle § 26 odst. 1 věta druhá zákona dokládá výpisem z Rejstříku trestů, který nesmí být starší než 3 měsíce, resp. obdobným dokladem o bezúhonnosti, není-li žadatel státním občanem České republiky</w:t>
      </w:r>
      <w:r w:rsidR="00EE3E4F">
        <w:rPr>
          <w:rStyle w:val="Znakapoznpodarou"/>
          <w:rFonts w:ascii="Arial" w:eastAsia="Times New Roman" w:hAnsi="Arial" w:cs="Arial"/>
          <w:sz w:val="20"/>
          <w:szCs w:val="20"/>
          <w:lang w:eastAsia="cs-CZ"/>
        </w:rPr>
        <w:footnoteReference w:id="1"/>
      </w:r>
      <w:r w:rsidR="00D00DF9">
        <w:rPr>
          <w:rFonts w:ascii="Arial" w:eastAsia="Times New Roman" w:hAnsi="Arial" w:cs="Arial"/>
          <w:sz w:val="20"/>
          <w:szCs w:val="20"/>
          <w:lang w:eastAsia="cs-CZ"/>
        </w:rPr>
        <w:t>;</w:t>
      </w:r>
    </w:p>
    <w:p w:rsidR="001D30E5" w:rsidRPr="00833144" w:rsidRDefault="001D30E5" w:rsidP="00833144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7D6C9D" w:rsidRDefault="007D6C9D" w:rsidP="00592955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gency FB" w:hAnsi="Agency FB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dos</w:t>
      </w:r>
      <w:r w:rsidR="00202EC7" w:rsidRPr="00F4145D">
        <w:rPr>
          <w:rFonts w:ascii="Arial" w:hAnsi="Arial" w:cs="Arial"/>
          <w:b/>
          <w:sz w:val="20"/>
          <w:szCs w:val="20"/>
        </w:rPr>
        <w:t xml:space="preserve">áhl vzdělání stanoveného zákonem pro toto služební místo </w:t>
      </w:r>
      <w:r w:rsidR="00202EC7" w:rsidRPr="00F4145D">
        <w:rPr>
          <w:rFonts w:ascii="Agency FB" w:hAnsi="Agency FB" w:cs="Arial"/>
          <w:sz w:val="20"/>
          <w:szCs w:val="20"/>
        </w:rPr>
        <w:t>[</w:t>
      </w:r>
      <w:r w:rsidR="00202EC7" w:rsidRPr="00F4145D">
        <w:rPr>
          <w:rFonts w:ascii="Arial" w:hAnsi="Arial" w:cs="Arial"/>
          <w:sz w:val="20"/>
          <w:szCs w:val="20"/>
        </w:rPr>
        <w:t>§ 25 odst. 1 písm. e)</w:t>
      </w:r>
      <w:r w:rsidR="008566E3">
        <w:rPr>
          <w:rFonts w:ascii="Arial" w:hAnsi="Arial" w:cs="Arial"/>
          <w:sz w:val="20"/>
          <w:szCs w:val="20"/>
        </w:rPr>
        <w:t xml:space="preserve"> </w:t>
      </w:r>
      <w:r w:rsidRPr="00F4145D">
        <w:rPr>
          <w:rFonts w:ascii="Arial" w:hAnsi="Arial" w:cs="Arial"/>
          <w:sz w:val="20"/>
          <w:szCs w:val="20"/>
        </w:rPr>
        <w:t>zákona</w:t>
      </w:r>
      <w:r w:rsidRPr="00F4145D">
        <w:rPr>
          <w:rFonts w:ascii="Agency FB" w:hAnsi="Agency FB" w:cs="Arial"/>
          <w:sz w:val="20"/>
          <w:szCs w:val="20"/>
        </w:rPr>
        <w:t>]</w:t>
      </w:r>
      <w:r w:rsidRPr="00F4145D">
        <w:rPr>
          <w:rFonts w:ascii="Arial" w:hAnsi="Arial" w:cs="Arial"/>
          <w:sz w:val="20"/>
          <w:szCs w:val="20"/>
        </w:rPr>
        <w:t>, tj. středního vzdělání s maturitní zkouškou</w:t>
      </w:r>
      <w:r w:rsidR="00D00DF9">
        <w:rPr>
          <w:rFonts w:ascii="Arial" w:hAnsi="Arial" w:cs="Arial"/>
          <w:sz w:val="20"/>
          <w:szCs w:val="20"/>
        </w:rPr>
        <w:t>;</w:t>
      </w:r>
    </w:p>
    <w:p w:rsidR="007D6C9D" w:rsidRDefault="00202EC7" w:rsidP="007D6C9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F4145D">
        <w:rPr>
          <w:rFonts w:ascii="Arial" w:hAnsi="Arial" w:cs="Arial"/>
          <w:sz w:val="20"/>
          <w:szCs w:val="20"/>
        </w:rPr>
        <w:t xml:space="preserve"> </w:t>
      </w:r>
    </w:p>
    <w:p w:rsidR="00E87DEC" w:rsidRDefault="00E87DEC" w:rsidP="007D6C9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gency FB" w:hAnsi="Agency FB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Splnění tohoto předpokladu se podle § 26 odst. 1 věta první zákona dokládá příslušnými listinami, tj. originálem nebo úředně ověřenou kopií dokladu o dosaženém vzdělání (maturitního vysvědčení</w:t>
      </w:r>
      <w:r w:rsidR="00AC1B03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. Při podání žádosti lze podle § 26 odst. 2 zákona doložit pouze písemné čestné prohlášení o dosaženém vzdělání</w:t>
      </w:r>
      <w:r w:rsidR="00D00DF9">
        <w:rPr>
          <w:rFonts w:ascii="Arial" w:hAnsi="Arial" w:cs="Arial"/>
          <w:sz w:val="20"/>
          <w:szCs w:val="20"/>
        </w:rPr>
        <w:t>. U</w:t>
      </w:r>
      <w:r>
        <w:rPr>
          <w:rFonts w:ascii="Arial" w:hAnsi="Arial" w:cs="Arial"/>
          <w:sz w:val="20"/>
          <w:szCs w:val="20"/>
        </w:rPr>
        <w:t>vedenou listinu lze v takovém případě doložit následně, nejpozději před konáním pohovoru</w:t>
      </w:r>
      <w:r w:rsidR="00D00DF9">
        <w:rPr>
          <w:rFonts w:ascii="Arial" w:hAnsi="Arial" w:cs="Arial"/>
          <w:sz w:val="20"/>
          <w:szCs w:val="20"/>
        </w:rPr>
        <w:t>;</w:t>
      </w:r>
    </w:p>
    <w:p w:rsidR="00E87DEC" w:rsidRPr="00E87DEC" w:rsidRDefault="00E87DEC" w:rsidP="00E87D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E87DEC" w:rsidRPr="007D6C9D" w:rsidRDefault="00E87DEC" w:rsidP="00957C04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7D6C9D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má potřebnou zdravotní způsobilost </w:t>
      </w:r>
      <w:r w:rsidRPr="007D6C9D">
        <w:rPr>
          <w:rFonts w:ascii="Agency FB" w:eastAsia="Times New Roman" w:hAnsi="Agency FB" w:cs="Arial"/>
          <w:sz w:val="20"/>
          <w:szCs w:val="20"/>
          <w:lang w:eastAsia="cs-CZ"/>
        </w:rPr>
        <w:t>[</w:t>
      </w:r>
      <w:r w:rsidRPr="007D6C9D">
        <w:rPr>
          <w:rFonts w:ascii="Arial" w:eastAsia="Times New Roman" w:hAnsi="Arial" w:cs="Arial"/>
          <w:sz w:val="20"/>
          <w:szCs w:val="20"/>
          <w:lang w:eastAsia="cs-CZ"/>
        </w:rPr>
        <w:t>§ 25 odst. 1 písm. f) zákona</w:t>
      </w:r>
      <w:r w:rsidR="00D00DF9">
        <w:rPr>
          <w:rFonts w:ascii="Agency FB" w:eastAsia="Times New Roman" w:hAnsi="Agency FB" w:cs="Arial"/>
          <w:sz w:val="20"/>
          <w:szCs w:val="20"/>
          <w:lang w:eastAsia="cs-CZ"/>
        </w:rPr>
        <w:t>];</w:t>
      </w:r>
    </w:p>
    <w:p w:rsidR="00E87DEC" w:rsidRDefault="00E87DEC" w:rsidP="00E87DEC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E87DEC" w:rsidRPr="00E87DEC" w:rsidRDefault="00E87DEC" w:rsidP="007D6C9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Splnění tohoto předpokladu se podle § 26 odst. 1 věta první zákona dokládá příslušnými listinami, tj. lékařským posudkem o zdravotní způsobilosti vydaným poskytovatelem lékařských služeb. Při podání žádosti lze podle § 26 odst. 2 zákona doložit pouze písemné čestné prohlášení o zdravotní způsobilosti</w:t>
      </w:r>
      <w:r w:rsidR="00D00DF9">
        <w:rPr>
          <w:rFonts w:ascii="Agency FB" w:eastAsia="Times New Roman" w:hAnsi="Agency FB" w:cs="Arial"/>
          <w:sz w:val="20"/>
          <w:szCs w:val="20"/>
          <w:lang w:eastAsia="cs-CZ"/>
        </w:rPr>
        <w:t>. U</w:t>
      </w:r>
      <w:r>
        <w:rPr>
          <w:rFonts w:ascii="Arial" w:eastAsia="Times New Roman" w:hAnsi="Arial" w:cs="Arial"/>
          <w:sz w:val="20"/>
          <w:szCs w:val="20"/>
          <w:lang w:eastAsia="cs-CZ"/>
        </w:rPr>
        <w:t>vedenou listinu lze v takové</w:t>
      </w:r>
      <w:r w:rsidR="00D00DF9">
        <w:rPr>
          <w:rFonts w:ascii="Arial" w:eastAsia="Times New Roman" w:hAnsi="Arial" w:cs="Arial"/>
          <w:sz w:val="20"/>
          <w:szCs w:val="20"/>
          <w:lang w:eastAsia="cs-CZ"/>
        </w:rPr>
        <w:t>m</w:t>
      </w:r>
      <w:r>
        <w:rPr>
          <w:rFonts w:ascii="Arial" w:eastAsia="Times New Roman" w:hAnsi="Arial" w:cs="Arial"/>
          <w:sz w:val="20"/>
          <w:szCs w:val="20"/>
          <w:lang w:eastAsia="cs-CZ"/>
        </w:rPr>
        <w:t xml:space="preserve"> případě doložit následně, nejpozději před konáním pohovoru</w:t>
      </w:r>
    </w:p>
    <w:p w:rsidR="00A07C93" w:rsidRDefault="00A07C93" w:rsidP="00BA431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0221B7" w:rsidRPr="008D44AF" w:rsidRDefault="000221B7" w:rsidP="000221B7">
      <w:pPr>
        <w:spacing w:after="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8D44AF">
        <w:rPr>
          <w:rFonts w:ascii="Arial" w:hAnsi="Arial" w:cs="Arial"/>
          <w:b/>
          <w:sz w:val="20"/>
          <w:szCs w:val="20"/>
        </w:rPr>
        <w:t>K žádosti dále žadatel přiloží:</w:t>
      </w:r>
    </w:p>
    <w:p w:rsidR="000221B7" w:rsidRPr="008D44AF" w:rsidRDefault="000221B7" w:rsidP="000221B7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8D44AF">
        <w:rPr>
          <w:rFonts w:ascii="Arial" w:hAnsi="Arial" w:cs="Arial"/>
          <w:sz w:val="20"/>
          <w:szCs w:val="20"/>
        </w:rPr>
        <w:t>s</w:t>
      </w:r>
      <w:r w:rsidR="00A74EA2" w:rsidRPr="008D44AF">
        <w:rPr>
          <w:rFonts w:ascii="Arial" w:hAnsi="Arial" w:cs="Arial"/>
          <w:sz w:val="20"/>
          <w:szCs w:val="20"/>
        </w:rPr>
        <w:t>trukturovaný profesní životopis.</w:t>
      </w:r>
    </w:p>
    <w:p w:rsidR="00A95CA3" w:rsidRDefault="00A95CA3" w:rsidP="00BA431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DA5F2A" w:rsidRDefault="00DA5F2A" w:rsidP="00A07C9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13CAA" w:rsidRDefault="00513CAA" w:rsidP="00513CAA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9724C3">
        <w:rPr>
          <w:rFonts w:ascii="Arial" w:hAnsi="Arial" w:cs="Arial"/>
          <w:b/>
          <w:sz w:val="20"/>
          <w:szCs w:val="20"/>
        </w:rPr>
        <w:t>Bližší informace poskytne:</w:t>
      </w:r>
    </w:p>
    <w:p w:rsidR="006909C1" w:rsidRDefault="006909C1" w:rsidP="00513CAA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:rsidR="00AC1B03" w:rsidRDefault="00790D1B" w:rsidP="00FC756F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Veronika Hansková</w:t>
      </w:r>
    </w:p>
    <w:p w:rsidR="00FC756F" w:rsidRDefault="00FC756F" w:rsidP="00FC756F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vedoucí Oddělení </w:t>
      </w:r>
      <w:r w:rsidR="00790D1B">
        <w:rPr>
          <w:rFonts w:ascii="Arial" w:hAnsi="Arial" w:cs="Arial"/>
          <w:sz w:val="20"/>
          <w:szCs w:val="20"/>
        </w:rPr>
        <w:t>sekretariátu a provozního zabezpečení</w:t>
      </w:r>
    </w:p>
    <w:p w:rsidR="00144F5F" w:rsidRDefault="00FC756F" w:rsidP="00FC756F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Tel.: 553 681 3</w:t>
      </w:r>
      <w:r w:rsidR="00790D1B">
        <w:rPr>
          <w:rFonts w:ascii="Arial" w:hAnsi="Arial" w:cs="Arial"/>
          <w:sz w:val="20"/>
          <w:szCs w:val="20"/>
        </w:rPr>
        <w:t>21</w:t>
      </w:r>
      <w:r>
        <w:rPr>
          <w:rFonts w:ascii="Arial" w:hAnsi="Arial" w:cs="Arial"/>
          <w:sz w:val="20"/>
          <w:szCs w:val="20"/>
        </w:rPr>
        <w:t>, e-mail</w:t>
      </w:r>
      <w:r w:rsidR="00790D1B">
        <w:rPr>
          <w:rFonts w:ascii="Arial" w:hAnsi="Arial" w:cs="Arial"/>
          <w:sz w:val="20"/>
          <w:szCs w:val="20"/>
        </w:rPr>
        <w:t xml:space="preserve">:  </w:t>
      </w:r>
      <w:hyperlink r:id="rId10" w:history="1">
        <w:r w:rsidR="00144F5F" w:rsidRPr="000D656E">
          <w:rPr>
            <w:rStyle w:val="Hypertextovodkaz"/>
            <w:rFonts w:ascii="Arial" w:hAnsi="Arial" w:cs="Arial"/>
            <w:sz w:val="20"/>
            <w:szCs w:val="20"/>
          </w:rPr>
          <w:t>veronika.hanskova@fs.mfcr.cz</w:t>
        </w:r>
      </w:hyperlink>
    </w:p>
    <w:p w:rsidR="00FC756F" w:rsidRDefault="00790D1B" w:rsidP="00FC756F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911C91" w:rsidRDefault="00E752FA" w:rsidP="00CD2424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 xml:space="preserve"> </w:t>
      </w:r>
    </w:p>
    <w:p w:rsidR="005935A1" w:rsidRDefault="005935A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5935A1" w:rsidRDefault="005935A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5935A1" w:rsidRDefault="005935A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770955" w:rsidRDefault="00770955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770955" w:rsidRDefault="00770955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D1519B" w:rsidRPr="004D2AA7" w:rsidRDefault="00822013" w:rsidP="00822013">
      <w:pPr>
        <w:tabs>
          <w:tab w:val="center" w:pos="652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C01918">
        <w:rPr>
          <w:rFonts w:ascii="Arial" w:hAnsi="Arial" w:cs="Arial"/>
          <w:sz w:val="20"/>
          <w:szCs w:val="20"/>
        </w:rPr>
        <w:t xml:space="preserve">Ing. </w:t>
      </w:r>
      <w:r w:rsidR="006909C1">
        <w:rPr>
          <w:rFonts w:ascii="Arial" w:hAnsi="Arial" w:cs="Arial"/>
          <w:sz w:val="20"/>
          <w:szCs w:val="20"/>
        </w:rPr>
        <w:t>Bronislav Kadlubiec</w:t>
      </w:r>
    </w:p>
    <w:p w:rsidR="00D1519B" w:rsidRDefault="009F34D2" w:rsidP="00822013">
      <w:pPr>
        <w:tabs>
          <w:tab w:val="center" w:pos="6521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C01918">
        <w:rPr>
          <w:rFonts w:ascii="Arial" w:hAnsi="Arial" w:cs="Arial"/>
          <w:sz w:val="20"/>
          <w:szCs w:val="20"/>
        </w:rPr>
        <w:t xml:space="preserve">ředitel </w:t>
      </w:r>
      <w:r w:rsidR="007C106A">
        <w:rPr>
          <w:rFonts w:ascii="Arial" w:hAnsi="Arial" w:cs="Arial"/>
          <w:sz w:val="20"/>
          <w:szCs w:val="20"/>
        </w:rPr>
        <w:t>f</w:t>
      </w:r>
      <w:r w:rsidR="00C01918">
        <w:rPr>
          <w:rFonts w:ascii="Arial" w:hAnsi="Arial" w:cs="Arial"/>
          <w:sz w:val="20"/>
          <w:szCs w:val="20"/>
        </w:rPr>
        <w:t>inančního úřadu</w:t>
      </w:r>
    </w:p>
    <w:p w:rsidR="00C01918" w:rsidRDefault="009F34D2" w:rsidP="00822013">
      <w:pPr>
        <w:tabs>
          <w:tab w:val="center" w:pos="6521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7C106A">
        <w:rPr>
          <w:rFonts w:ascii="Arial" w:hAnsi="Arial" w:cs="Arial"/>
          <w:sz w:val="20"/>
          <w:szCs w:val="20"/>
        </w:rPr>
        <w:t xml:space="preserve"> </w:t>
      </w:r>
    </w:p>
    <w:p w:rsidR="00A17A5A" w:rsidRDefault="00A17A5A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A17A5A" w:rsidSect="009F34D2">
      <w:headerReference w:type="default" r:id="rId11"/>
      <w:footerReference w:type="even" r:id="rId12"/>
      <w:footerReference w:type="default" r:id="rId13"/>
      <w:pgSz w:w="11906" w:h="16838"/>
      <w:pgMar w:top="805" w:right="1418" w:bottom="1247" w:left="1418" w:header="709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430" w:rsidRDefault="00656430" w:rsidP="00276ED4">
      <w:pPr>
        <w:spacing w:after="0" w:line="240" w:lineRule="auto"/>
      </w:pPr>
      <w:r>
        <w:separator/>
      </w:r>
    </w:p>
  </w:endnote>
  <w:endnote w:type="continuationSeparator" w:id="0">
    <w:p w:rsidR="00656430" w:rsidRDefault="00656430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91" w:rsidRPr="00911C91" w:rsidRDefault="00911C91" w:rsidP="00911C91">
    <w:pPr>
      <w:pStyle w:val="Zpat"/>
      <w:jc w:val="center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91" w:rsidRDefault="00911C91" w:rsidP="00C401E0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430" w:rsidRDefault="00656430" w:rsidP="00276ED4">
      <w:pPr>
        <w:spacing w:after="0" w:line="240" w:lineRule="auto"/>
      </w:pPr>
      <w:r>
        <w:separator/>
      </w:r>
    </w:p>
  </w:footnote>
  <w:footnote w:type="continuationSeparator" w:id="0">
    <w:p w:rsidR="00656430" w:rsidRDefault="00656430" w:rsidP="00276ED4">
      <w:pPr>
        <w:spacing w:after="0" w:line="240" w:lineRule="auto"/>
      </w:pPr>
      <w:r>
        <w:continuationSeparator/>
      </w:r>
    </w:p>
  </w:footnote>
  <w:footnote w:id="1">
    <w:p w:rsidR="00EE3E4F" w:rsidRPr="00A94F90" w:rsidRDefault="00EE3E4F" w:rsidP="004A38E6">
      <w:pPr>
        <w:pStyle w:val="Zpat"/>
        <w:ind w:left="142" w:hanging="142"/>
        <w:jc w:val="both"/>
      </w:pPr>
      <w:r w:rsidRPr="004A38E6">
        <w:rPr>
          <w:rStyle w:val="Znakapoznpodarou"/>
          <w:sz w:val="20"/>
          <w:szCs w:val="20"/>
        </w:rPr>
        <w:footnoteRef/>
      </w:r>
      <w:r w:rsidRPr="004A38E6">
        <w:rPr>
          <w:sz w:val="20"/>
          <w:szCs w:val="20"/>
        </w:rPr>
        <w:t xml:space="preserve"> </w:t>
      </w:r>
      <w:r w:rsidRPr="004A38E6">
        <w:rPr>
          <w:rFonts w:ascii="Arial" w:hAnsi="Arial" w:cs="Arial"/>
          <w:sz w:val="20"/>
          <w:szCs w:val="20"/>
        </w:rPr>
        <w:t>Podle § 26 odst. 1 zákona j</w:t>
      </w:r>
      <w:r w:rsidRPr="004A38E6">
        <w:rPr>
          <w:rFonts w:ascii="Arial" w:hAnsi="Arial" w:cs="Arial"/>
          <w:sz w:val="20"/>
          <w:szCs w:val="20"/>
          <w:lang w:val="x-none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034" w:rsidRDefault="006D7034" w:rsidP="00770955">
    <w:pPr>
      <w:pStyle w:val="Zhlav"/>
      <w:tabs>
        <w:tab w:val="clear" w:pos="4536"/>
        <w:tab w:val="clear" w:pos="9072"/>
        <w:tab w:val="left" w:pos="350"/>
        <w:tab w:val="left" w:pos="49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83BDA"/>
    <w:multiLevelType w:val="hybridMultilevel"/>
    <w:tmpl w:val="5A4EDB12"/>
    <w:lvl w:ilvl="0" w:tplc="2AB4CA5C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0CDC0368"/>
    <w:multiLevelType w:val="hybridMultilevel"/>
    <w:tmpl w:val="96723EDA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D2A2E45"/>
    <w:multiLevelType w:val="hybridMultilevel"/>
    <w:tmpl w:val="1B4E0A16"/>
    <w:lvl w:ilvl="0" w:tplc="9FA275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6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B675B9E"/>
    <w:multiLevelType w:val="hybridMultilevel"/>
    <w:tmpl w:val="05E8FFB4"/>
    <w:lvl w:ilvl="0" w:tplc="1C52C0B2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860582"/>
    <w:multiLevelType w:val="hybridMultilevel"/>
    <w:tmpl w:val="066CA736"/>
    <w:lvl w:ilvl="0" w:tplc="E47C0EC0">
      <w:start w:val="5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18D27A2"/>
    <w:multiLevelType w:val="hybridMultilevel"/>
    <w:tmpl w:val="E460B534"/>
    <w:lvl w:ilvl="0" w:tplc="206404B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i w:val="0"/>
        <w:color w:val="auto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3261CC"/>
    <w:multiLevelType w:val="hybridMultilevel"/>
    <w:tmpl w:val="52DC4C8A"/>
    <w:lvl w:ilvl="0" w:tplc="4FDAC6EA">
      <w:start w:val="6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B8487F"/>
    <w:multiLevelType w:val="hybridMultilevel"/>
    <w:tmpl w:val="4790F11C"/>
    <w:lvl w:ilvl="0" w:tplc="2AB4CA5C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>
      <w:start w:val="1"/>
      <w:numFmt w:val="lowerLetter"/>
      <w:lvlText w:val="%2."/>
      <w:lvlJc w:val="left"/>
      <w:pPr>
        <w:ind w:left="1232" w:hanging="360"/>
      </w:pPr>
    </w:lvl>
    <w:lvl w:ilvl="2" w:tplc="0405001B">
      <w:start w:val="1"/>
      <w:numFmt w:val="lowerRoman"/>
      <w:lvlText w:val="%3."/>
      <w:lvlJc w:val="right"/>
      <w:pPr>
        <w:ind w:left="1952" w:hanging="180"/>
      </w:pPr>
    </w:lvl>
    <w:lvl w:ilvl="3" w:tplc="0405000F">
      <w:start w:val="1"/>
      <w:numFmt w:val="decimal"/>
      <w:lvlText w:val="%4."/>
      <w:lvlJc w:val="left"/>
      <w:pPr>
        <w:ind w:left="2672" w:hanging="360"/>
      </w:pPr>
    </w:lvl>
    <w:lvl w:ilvl="4" w:tplc="04050019">
      <w:start w:val="1"/>
      <w:numFmt w:val="lowerLetter"/>
      <w:lvlText w:val="%5."/>
      <w:lvlJc w:val="left"/>
      <w:pPr>
        <w:ind w:left="3392" w:hanging="360"/>
      </w:pPr>
    </w:lvl>
    <w:lvl w:ilvl="5" w:tplc="0405001B">
      <w:start w:val="1"/>
      <w:numFmt w:val="lowerRoman"/>
      <w:lvlText w:val="%6."/>
      <w:lvlJc w:val="right"/>
      <w:pPr>
        <w:ind w:left="4112" w:hanging="180"/>
      </w:pPr>
    </w:lvl>
    <w:lvl w:ilvl="6" w:tplc="0405000F">
      <w:start w:val="1"/>
      <w:numFmt w:val="decimal"/>
      <w:lvlText w:val="%7."/>
      <w:lvlJc w:val="left"/>
      <w:pPr>
        <w:ind w:left="4832" w:hanging="360"/>
      </w:pPr>
    </w:lvl>
    <w:lvl w:ilvl="7" w:tplc="04050019">
      <w:start w:val="1"/>
      <w:numFmt w:val="lowerLetter"/>
      <w:lvlText w:val="%8."/>
      <w:lvlJc w:val="left"/>
      <w:pPr>
        <w:ind w:left="5552" w:hanging="360"/>
      </w:pPr>
    </w:lvl>
    <w:lvl w:ilvl="8" w:tplc="0405001B">
      <w:start w:val="1"/>
      <w:numFmt w:val="lowerRoman"/>
      <w:lvlText w:val="%9."/>
      <w:lvlJc w:val="right"/>
      <w:pPr>
        <w:ind w:left="6272" w:hanging="180"/>
      </w:pPr>
    </w:lvl>
  </w:abstractNum>
  <w:abstractNum w:abstractNumId="2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3FE629F4"/>
    <w:multiLevelType w:val="hybridMultilevel"/>
    <w:tmpl w:val="6664AB16"/>
    <w:lvl w:ilvl="0" w:tplc="F646A42A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3">
    <w:nsid w:val="41797B6E"/>
    <w:multiLevelType w:val="hybridMultilevel"/>
    <w:tmpl w:val="11BE1F60"/>
    <w:lvl w:ilvl="0" w:tplc="EE165EB8">
      <w:start w:val="4"/>
      <w:numFmt w:val="lowerLetter"/>
      <w:lvlText w:val="%1)"/>
      <w:lvlJc w:val="left"/>
      <w:pPr>
        <w:ind w:left="1145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841085"/>
    <w:multiLevelType w:val="hybridMultilevel"/>
    <w:tmpl w:val="E57C55E6"/>
    <w:lvl w:ilvl="0" w:tplc="68C242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9906CD"/>
    <w:multiLevelType w:val="hybridMultilevel"/>
    <w:tmpl w:val="9DC4F03C"/>
    <w:lvl w:ilvl="0" w:tplc="D1B48452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6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4888600A"/>
    <w:multiLevelType w:val="hybridMultilevel"/>
    <w:tmpl w:val="424A8280"/>
    <w:lvl w:ilvl="0" w:tplc="206404B4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  <w:i w:val="0"/>
        <w:color w:val="auto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30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2051E00"/>
    <w:multiLevelType w:val="hybridMultilevel"/>
    <w:tmpl w:val="4D8C5A66"/>
    <w:lvl w:ilvl="0" w:tplc="FD0C6F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39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295615"/>
    <w:multiLevelType w:val="hybridMultilevel"/>
    <w:tmpl w:val="AD229ADE"/>
    <w:lvl w:ilvl="0" w:tplc="7B8E8AD6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41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F61D67"/>
    <w:multiLevelType w:val="hybridMultilevel"/>
    <w:tmpl w:val="D8A8596C"/>
    <w:lvl w:ilvl="0" w:tplc="4CACF10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9"/>
  </w:num>
  <w:num w:numId="8">
    <w:abstractNumId w:val="44"/>
  </w:num>
  <w:num w:numId="9">
    <w:abstractNumId w:val="5"/>
  </w:num>
  <w:num w:numId="10">
    <w:abstractNumId w:val="20"/>
  </w:num>
  <w:num w:numId="11">
    <w:abstractNumId w:val="21"/>
  </w:num>
  <w:num w:numId="12">
    <w:abstractNumId w:val="10"/>
  </w:num>
  <w:num w:numId="13">
    <w:abstractNumId w:val="41"/>
  </w:num>
  <w:num w:numId="14">
    <w:abstractNumId w:val="6"/>
  </w:num>
  <w:num w:numId="15">
    <w:abstractNumId w:val="34"/>
  </w:num>
  <w:num w:numId="16">
    <w:abstractNumId w:val="8"/>
  </w:num>
  <w:num w:numId="1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</w:num>
  <w:num w:numId="21">
    <w:abstractNumId w:val="1"/>
  </w:num>
  <w:num w:numId="22">
    <w:abstractNumId w:val="14"/>
  </w:num>
  <w:num w:numId="23">
    <w:abstractNumId w:val="38"/>
  </w:num>
  <w:num w:numId="24">
    <w:abstractNumId w:val="11"/>
  </w:num>
  <w:num w:numId="25">
    <w:abstractNumId w:val="7"/>
  </w:num>
  <w:num w:numId="26">
    <w:abstractNumId w:val="45"/>
  </w:num>
  <w:num w:numId="27">
    <w:abstractNumId w:val="26"/>
  </w:num>
  <w:num w:numId="28">
    <w:abstractNumId w:val="36"/>
  </w:num>
  <w:num w:numId="29">
    <w:abstractNumId w:val="18"/>
  </w:num>
  <w:num w:numId="30">
    <w:abstractNumId w:val="33"/>
  </w:num>
  <w:num w:numId="31">
    <w:abstractNumId w:val="28"/>
  </w:num>
  <w:num w:numId="3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</w:num>
  <w:num w:numId="34">
    <w:abstractNumId w:val="3"/>
  </w:num>
  <w:num w:numId="35">
    <w:abstractNumId w:val="12"/>
  </w:num>
  <w:num w:numId="36">
    <w:abstractNumId w:val="22"/>
  </w:num>
  <w:num w:numId="37">
    <w:abstractNumId w:val="40"/>
  </w:num>
  <w:num w:numId="38">
    <w:abstractNumId w:val="13"/>
  </w:num>
  <w:num w:numId="39">
    <w:abstractNumId w:val="25"/>
  </w:num>
  <w:num w:numId="40">
    <w:abstractNumId w:val="37"/>
  </w:num>
  <w:num w:numId="41">
    <w:abstractNumId w:val="4"/>
  </w:num>
  <w:num w:numId="42">
    <w:abstractNumId w:val="20"/>
  </w:num>
  <w:num w:numId="43">
    <w:abstractNumId w:val="17"/>
  </w:num>
  <w:num w:numId="44">
    <w:abstractNumId w:val="27"/>
  </w:num>
  <w:num w:numId="45">
    <w:abstractNumId w:val="23"/>
  </w:num>
  <w:num w:numId="46">
    <w:abstractNumId w:val="0"/>
  </w:num>
  <w:num w:numId="47">
    <w:abstractNumId w:val="15"/>
  </w:num>
  <w:num w:numId="48">
    <w:abstractNumId w:val="19"/>
  </w:num>
  <w:num w:numId="49">
    <w:abstractNumId w:val="42"/>
  </w:num>
  <w:num w:numId="5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15E86"/>
    <w:rsid w:val="000221B7"/>
    <w:rsid w:val="00022684"/>
    <w:rsid w:val="00025B9F"/>
    <w:rsid w:val="000511D0"/>
    <w:rsid w:val="000552A2"/>
    <w:rsid w:val="00073FE5"/>
    <w:rsid w:val="00075418"/>
    <w:rsid w:val="000770CE"/>
    <w:rsid w:val="00082669"/>
    <w:rsid w:val="00084FFE"/>
    <w:rsid w:val="00085A0B"/>
    <w:rsid w:val="000879BF"/>
    <w:rsid w:val="00092310"/>
    <w:rsid w:val="00097E7C"/>
    <w:rsid w:val="000A227C"/>
    <w:rsid w:val="000B534E"/>
    <w:rsid w:val="000C1702"/>
    <w:rsid w:val="000D1397"/>
    <w:rsid w:val="000D40B2"/>
    <w:rsid w:val="000E225B"/>
    <w:rsid w:val="000E3BC5"/>
    <w:rsid w:val="000F2D84"/>
    <w:rsid w:val="000F7738"/>
    <w:rsid w:val="0013590B"/>
    <w:rsid w:val="00144F5F"/>
    <w:rsid w:val="00153A84"/>
    <w:rsid w:val="001560CB"/>
    <w:rsid w:val="00162588"/>
    <w:rsid w:val="00165914"/>
    <w:rsid w:val="00183CAD"/>
    <w:rsid w:val="001B5D1C"/>
    <w:rsid w:val="001C2E29"/>
    <w:rsid w:val="001C5F5F"/>
    <w:rsid w:val="001C6E6F"/>
    <w:rsid w:val="001C7261"/>
    <w:rsid w:val="001D30E5"/>
    <w:rsid w:val="001D537E"/>
    <w:rsid w:val="001E49AA"/>
    <w:rsid w:val="001E5E7C"/>
    <w:rsid w:val="001E74CA"/>
    <w:rsid w:val="002020D7"/>
    <w:rsid w:val="00202EC7"/>
    <w:rsid w:val="00203F60"/>
    <w:rsid w:val="00203F7F"/>
    <w:rsid w:val="00210F0F"/>
    <w:rsid w:val="00214724"/>
    <w:rsid w:val="0021781D"/>
    <w:rsid w:val="0022346E"/>
    <w:rsid w:val="00233B1B"/>
    <w:rsid w:val="00236267"/>
    <w:rsid w:val="00240188"/>
    <w:rsid w:val="00242168"/>
    <w:rsid w:val="002432E5"/>
    <w:rsid w:val="0024558D"/>
    <w:rsid w:val="002509C5"/>
    <w:rsid w:val="0025291D"/>
    <w:rsid w:val="002560A7"/>
    <w:rsid w:val="00271AB1"/>
    <w:rsid w:val="00272336"/>
    <w:rsid w:val="002743AD"/>
    <w:rsid w:val="00276ED4"/>
    <w:rsid w:val="002770B0"/>
    <w:rsid w:val="0028078E"/>
    <w:rsid w:val="002A4B49"/>
    <w:rsid w:val="002A4C58"/>
    <w:rsid w:val="002C4052"/>
    <w:rsid w:val="002E2A92"/>
    <w:rsid w:val="002E6CA9"/>
    <w:rsid w:val="002F3445"/>
    <w:rsid w:val="002F75D4"/>
    <w:rsid w:val="0030537D"/>
    <w:rsid w:val="00347714"/>
    <w:rsid w:val="00350B45"/>
    <w:rsid w:val="00363007"/>
    <w:rsid w:val="00374555"/>
    <w:rsid w:val="0038565A"/>
    <w:rsid w:val="00385DF0"/>
    <w:rsid w:val="0039218D"/>
    <w:rsid w:val="00395BF9"/>
    <w:rsid w:val="00397A8E"/>
    <w:rsid w:val="003B2C3F"/>
    <w:rsid w:val="003D457E"/>
    <w:rsid w:val="003F1189"/>
    <w:rsid w:val="0043623A"/>
    <w:rsid w:val="00440078"/>
    <w:rsid w:val="0044040E"/>
    <w:rsid w:val="004462D8"/>
    <w:rsid w:val="00446FE2"/>
    <w:rsid w:val="00454DA2"/>
    <w:rsid w:val="00457C92"/>
    <w:rsid w:val="00464840"/>
    <w:rsid w:val="00474D7F"/>
    <w:rsid w:val="0047645B"/>
    <w:rsid w:val="004908A0"/>
    <w:rsid w:val="004A38E6"/>
    <w:rsid w:val="004C6579"/>
    <w:rsid w:val="004D2AA7"/>
    <w:rsid w:val="004F5B79"/>
    <w:rsid w:val="0051038B"/>
    <w:rsid w:val="00513CAA"/>
    <w:rsid w:val="00516CC0"/>
    <w:rsid w:val="005233A2"/>
    <w:rsid w:val="00527A3A"/>
    <w:rsid w:val="0053527C"/>
    <w:rsid w:val="005439F8"/>
    <w:rsid w:val="00545139"/>
    <w:rsid w:val="005504EA"/>
    <w:rsid w:val="00550EF3"/>
    <w:rsid w:val="00560D56"/>
    <w:rsid w:val="00590F43"/>
    <w:rsid w:val="0059273C"/>
    <w:rsid w:val="00592955"/>
    <w:rsid w:val="005935A1"/>
    <w:rsid w:val="0059390A"/>
    <w:rsid w:val="005B011A"/>
    <w:rsid w:val="005C4AD9"/>
    <w:rsid w:val="005E3AB7"/>
    <w:rsid w:val="005E5290"/>
    <w:rsid w:val="005E5C2C"/>
    <w:rsid w:val="005F774B"/>
    <w:rsid w:val="006060F0"/>
    <w:rsid w:val="0062654C"/>
    <w:rsid w:val="006270F4"/>
    <w:rsid w:val="00656430"/>
    <w:rsid w:val="00671ACE"/>
    <w:rsid w:val="0067373E"/>
    <w:rsid w:val="00674CFE"/>
    <w:rsid w:val="006773BD"/>
    <w:rsid w:val="00682F10"/>
    <w:rsid w:val="006909C1"/>
    <w:rsid w:val="00690F6D"/>
    <w:rsid w:val="006922A1"/>
    <w:rsid w:val="0069799A"/>
    <w:rsid w:val="006A0453"/>
    <w:rsid w:val="006A0F8C"/>
    <w:rsid w:val="006A2ECE"/>
    <w:rsid w:val="006B14CD"/>
    <w:rsid w:val="006B3C57"/>
    <w:rsid w:val="006C1B36"/>
    <w:rsid w:val="006C420E"/>
    <w:rsid w:val="006C7809"/>
    <w:rsid w:val="006C7AEF"/>
    <w:rsid w:val="006D0359"/>
    <w:rsid w:val="006D20E3"/>
    <w:rsid w:val="006D2376"/>
    <w:rsid w:val="006D4941"/>
    <w:rsid w:val="006D7034"/>
    <w:rsid w:val="006F08B6"/>
    <w:rsid w:val="006F282E"/>
    <w:rsid w:val="00700AB1"/>
    <w:rsid w:val="00704EFE"/>
    <w:rsid w:val="007066C4"/>
    <w:rsid w:val="007118B1"/>
    <w:rsid w:val="007217AC"/>
    <w:rsid w:val="00726ACB"/>
    <w:rsid w:val="0074257D"/>
    <w:rsid w:val="0074749B"/>
    <w:rsid w:val="007525D0"/>
    <w:rsid w:val="00761F67"/>
    <w:rsid w:val="00762DFB"/>
    <w:rsid w:val="00770955"/>
    <w:rsid w:val="00790D1B"/>
    <w:rsid w:val="007A294E"/>
    <w:rsid w:val="007C0ADF"/>
    <w:rsid w:val="007C106A"/>
    <w:rsid w:val="007C1E93"/>
    <w:rsid w:val="007D251A"/>
    <w:rsid w:val="007D470F"/>
    <w:rsid w:val="007D6C9D"/>
    <w:rsid w:val="007E4D9B"/>
    <w:rsid w:val="007E5A22"/>
    <w:rsid w:val="007F236C"/>
    <w:rsid w:val="008004DE"/>
    <w:rsid w:val="0081313F"/>
    <w:rsid w:val="00822013"/>
    <w:rsid w:val="008278D5"/>
    <w:rsid w:val="00831C22"/>
    <w:rsid w:val="00833144"/>
    <w:rsid w:val="00850671"/>
    <w:rsid w:val="008566E3"/>
    <w:rsid w:val="008757FA"/>
    <w:rsid w:val="0089684C"/>
    <w:rsid w:val="008A495C"/>
    <w:rsid w:val="008B4370"/>
    <w:rsid w:val="008B729C"/>
    <w:rsid w:val="008C6686"/>
    <w:rsid w:val="008D44AF"/>
    <w:rsid w:val="008E6A0B"/>
    <w:rsid w:val="00900C5D"/>
    <w:rsid w:val="0091023D"/>
    <w:rsid w:val="00911C91"/>
    <w:rsid w:val="009178E0"/>
    <w:rsid w:val="0092095C"/>
    <w:rsid w:val="0092466F"/>
    <w:rsid w:val="009307C9"/>
    <w:rsid w:val="00933363"/>
    <w:rsid w:val="00934D87"/>
    <w:rsid w:val="009376B6"/>
    <w:rsid w:val="009405E5"/>
    <w:rsid w:val="00955869"/>
    <w:rsid w:val="00957C04"/>
    <w:rsid w:val="009724C3"/>
    <w:rsid w:val="0097663C"/>
    <w:rsid w:val="00982E4E"/>
    <w:rsid w:val="00985EDF"/>
    <w:rsid w:val="009D4C86"/>
    <w:rsid w:val="009D7E29"/>
    <w:rsid w:val="009E07DA"/>
    <w:rsid w:val="009E58C1"/>
    <w:rsid w:val="009F34D2"/>
    <w:rsid w:val="009F3601"/>
    <w:rsid w:val="009F539B"/>
    <w:rsid w:val="009F78B3"/>
    <w:rsid w:val="00A0294A"/>
    <w:rsid w:val="00A07C93"/>
    <w:rsid w:val="00A17A5A"/>
    <w:rsid w:val="00A20E12"/>
    <w:rsid w:val="00A34D3B"/>
    <w:rsid w:val="00A43284"/>
    <w:rsid w:val="00A51913"/>
    <w:rsid w:val="00A530BD"/>
    <w:rsid w:val="00A63D07"/>
    <w:rsid w:val="00A74EA2"/>
    <w:rsid w:val="00A76D06"/>
    <w:rsid w:val="00A813A7"/>
    <w:rsid w:val="00A8763A"/>
    <w:rsid w:val="00A91856"/>
    <w:rsid w:val="00A94F90"/>
    <w:rsid w:val="00A95CA3"/>
    <w:rsid w:val="00AA2496"/>
    <w:rsid w:val="00AB0F90"/>
    <w:rsid w:val="00AB420F"/>
    <w:rsid w:val="00AC085E"/>
    <w:rsid w:val="00AC1B03"/>
    <w:rsid w:val="00AD2833"/>
    <w:rsid w:val="00B0022E"/>
    <w:rsid w:val="00B228A2"/>
    <w:rsid w:val="00B31283"/>
    <w:rsid w:val="00B37B7F"/>
    <w:rsid w:val="00B41973"/>
    <w:rsid w:val="00B428E3"/>
    <w:rsid w:val="00B47DB0"/>
    <w:rsid w:val="00B71074"/>
    <w:rsid w:val="00B81C28"/>
    <w:rsid w:val="00BA285E"/>
    <w:rsid w:val="00BA431C"/>
    <w:rsid w:val="00BA565C"/>
    <w:rsid w:val="00BA7E8F"/>
    <w:rsid w:val="00BB645A"/>
    <w:rsid w:val="00BD44D3"/>
    <w:rsid w:val="00BE0997"/>
    <w:rsid w:val="00BF06FC"/>
    <w:rsid w:val="00C01918"/>
    <w:rsid w:val="00C0487A"/>
    <w:rsid w:val="00C11E99"/>
    <w:rsid w:val="00C146C6"/>
    <w:rsid w:val="00C21799"/>
    <w:rsid w:val="00C22E94"/>
    <w:rsid w:val="00C31A8E"/>
    <w:rsid w:val="00C401E0"/>
    <w:rsid w:val="00C76268"/>
    <w:rsid w:val="00C80D9A"/>
    <w:rsid w:val="00C91B93"/>
    <w:rsid w:val="00C954A7"/>
    <w:rsid w:val="00CA6D36"/>
    <w:rsid w:val="00CB4D15"/>
    <w:rsid w:val="00CB6F58"/>
    <w:rsid w:val="00CD2424"/>
    <w:rsid w:val="00CD7D8E"/>
    <w:rsid w:val="00CF1F78"/>
    <w:rsid w:val="00CF3750"/>
    <w:rsid w:val="00D00DF9"/>
    <w:rsid w:val="00D1519B"/>
    <w:rsid w:val="00D44A1A"/>
    <w:rsid w:val="00D44EC6"/>
    <w:rsid w:val="00D54CDB"/>
    <w:rsid w:val="00D6260C"/>
    <w:rsid w:val="00D773F0"/>
    <w:rsid w:val="00DA0421"/>
    <w:rsid w:val="00DA5F2A"/>
    <w:rsid w:val="00DA739F"/>
    <w:rsid w:val="00DB092C"/>
    <w:rsid w:val="00DB767A"/>
    <w:rsid w:val="00DD6209"/>
    <w:rsid w:val="00DE0518"/>
    <w:rsid w:val="00DE0CAD"/>
    <w:rsid w:val="00DF158D"/>
    <w:rsid w:val="00DF3DB3"/>
    <w:rsid w:val="00E05E7D"/>
    <w:rsid w:val="00E127A8"/>
    <w:rsid w:val="00E427BE"/>
    <w:rsid w:val="00E52F20"/>
    <w:rsid w:val="00E752FA"/>
    <w:rsid w:val="00E83AF5"/>
    <w:rsid w:val="00E86286"/>
    <w:rsid w:val="00E87DEC"/>
    <w:rsid w:val="00E97353"/>
    <w:rsid w:val="00EB0CF2"/>
    <w:rsid w:val="00EB318C"/>
    <w:rsid w:val="00EC45E0"/>
    <w:rsid w:val="00ED12F4"/>
    <w:rsid w:val="00ED6632"/>
    <w:rsid w:val="00ED72B6"/>
    <w:rsid w:val="00ED77E6"/>
    <w:rsid w:val="00EE026E"/>
    <w:rsid w:val="00EE1577"/>
    <w:rsid w:val="00EE3E4F"/>
    <w:rsid w:val="00F040F0"/>
    <w:rsid w:val="00F071B2"/>
    <w:rsid w:val="00F107CC"/>
    <w:rsid w:val="00F23331"/>
    <w:rsid w:val="00F25CAC"/>
    <w:rsid w:val="00F31E2B"/>
    <w:rsid w:val="00F32735"/>
    <w:rsid w:val="00F33781"/>
    <w:rsid w:val="00F4082F"/>
    <w:rsid w:val="00F4145D"/>
    <w:rsid w:val="00F46E2B"/>
    <w:rsid w:val="00F515FA"/>
    <w:rsid w:val="00F65829"/>
    <w:rsid w:val="00F66785"/>
    <w:rsid w:val="00F94ECD"/>
    <w:rsid w:val="00FA1431"/>
    <w:rsid w:val="00FB08A1"/>
    <w:rsid w:val="00FB415C"/>
    <w:rsid w:val="00FC5116"/>
    <w:rsid w:val="00FC756F"/>
    <w:rsid w:val="00FC793F"/>
    <w:rsid w:val="00FD1B6C"/>
    <w:rsid w:val="00FF00FC"/>
    <w:rsid w:val="00FF4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E5290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uiPriority w:val="99"/>
    <w:unhideWhenUsed/>
    <w:rsid w:val="00092310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092310"/>
    <w:rPr>
      <w:color w:val="800080"/>
      <w:u w:val="singl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3527C"/>
    <w:pPr>
      <w:spacing w:line="240" w:lineRule="auto"/>
    </w:pPr>
    <w:rPr>
      <w:b/>
      <w:bCs/>
      <w:lang w:val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3527C"/>
    <w:rPr>
      <w:rFonts w:ascii="Calibri" w:eastAsia="Calibri" w:hAnsi="Calibri" w:cs="Times New Roman"/>
      <w:b/>
      <w:bCs/>
      <w:sz w:val="20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E5290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uiPriority w:val="99"/>
    <w:unhideWhenUsed/>
    <w:rsid w:val="00092310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092310"/>
    <w:rPr>
      <w:color w:val="800080"/>
      <w:u w:val="singl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3527C"/>
    <w:pPr>
      <w:spacing w:line="240" w:lineRule="auto"/>
    </w:pPr>
    <w:rPr>
      <w:b/>
      <w:bCs/>
      <w:lang w:val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3527C"/>
    <w:rPr>
      <w:rFonts w:ascii="Calibri" w:eastAsia="Calibri" w:hAnsi="Calibri" w:cs="Times New Roman"/>
      <w:b/>
      <w:bCs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veronika.hanskova@fs.mfcr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datelna3200@fs.mfcr.cz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D828E-CF52-4323-98C6-8582DC8F9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814</Words>
  <Characters>4805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5608</CharactersWithSpaces>
  <SharedDoc>false</SharedDoc>
  <HLinks>
    <vt:vector size="12" baseType="variant">
      <vt:variant>
        <vt:i4>5111819</vt:i4>
      </vt:variant>
      <vt:variant>
        <vt:i4>3</vt:i4>
      </vt:variant>
      <vt:variant>
        <vt:i4>0</vt:i4>
      </vt:variant>
      <vt:variant>
        <vt:i4>5</vt:i4>
      </vt:variant>
      <vt:variant>
        <vt:lpwstr>http://www.financnisprava.cz/cs/financni-sprava/organy-financni-spravy/uzemni-pracoviste/uredni-desky/app/detail/3200/252140</vt:lpwstr>
      </vt:variant>
      <vt:variant>
        <vt:lpwstr/>
      </vt:variant>
      <vt:variant>
        <vt:i4>3276895</vt:i4>
      </vt:variant>
      <vt:variant>
        <vt:i4>0</vt:i4>
      </vt:variant>
      <vt:variant>
        <vt:i4>0</vt:i4>
      </vt:variant>
      <vt:variant>
        <vt:i4>5</vt:i4>
      </vt:variant>
      <vt:variant>
        <vt:lpwstr>mailto:podatelna3200@fs.mfcr.cz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Laryszová Marcela (ÚzP v Opavě)</cp:lastModifiedBy>
  <cp:revision>3</cp:revision>
  <cp:lastPrinted>2015-09-18T07:10:00Z</cp:lastPrinted>
  <dcterms:created xsi:type="dcterms:W3CDTF">2015-09-21T05:44:00Z</dcterms:created>
  <dcterms:modified xsi:type="dcterms:W3CDTF">2015-09-21T07:59:00Z</dcterms:modified>
</cp:coreProperties>
</file>