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F70449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0B534E"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="000B534E"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="000B534E"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 xml:space="preserve">č. </w:t>
      </w:r>
      <w:r w:rsidR="00C12267">
        <w:rPr>
          <w:rFonts w:ascii="Arial" w:hAnsi="Arial" w:cs="Arial"/>
          <w:b/>
          <w:color w:val="000000" w:themeColor="text1"/>
          <w:sz w:val="28"/>
          <w:szCs w:val="28"/>
        </w:rPr>
        <w:t>320372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773B9B" w:rsidRPr="00773B9B">
        <w:rPr>
          <w:rFonts w:ascii="Arial" w:hAnsi="Arial" w:cs="Arial"/>
          <w:b/>
          <w:sz w:val="28"/>
          <w:szCs w:val="28"/>
        </w:rPr>
        <w:t>rada/odborný rada</w:t>
      </w:r>
      <w:r w:rsidR="00F25CAC" w:rsidRPr="00773B9B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95181E" w:rsidRPr="00773B9B">
        <w:rPr>
          <w:rFonts w:ascii="Arial" w:hAnsi="Arial" w:cs="Arial"/>
          <w:b/>
          <w:sz w:val="28"/>
          <w:szCs w:val="28"/>
        </w:rPr>
        <w:t>v </w:t>
      </w:r>
      <w:r w:rsidR="0027332D">
        <w:rPr>
          <w:rFonts w:ascii="Arial" w:hAnsi="Arial" w:cs="Arial"/>
          <w:b/>
          <w:sz w:val="28"/>
          <w:szCs w:val="28"/>
        </w:rPr>
        <w:t>o</w:t>
      </w:r>
      <w:r w:rsidR="0095181E" w:rsidRPr="00773B9B">
        <w:rPr>
          <w:rFonts w:ascii="Arial" w:hAnsi="Arial" w:cs="Arial"/>
          <w:b/>
          <w:sz w:val="28"/>
          <w:szCs w:val="28"/>
        </w:rPr>
        <w:t xml:space="preserve">ddělení </w:t>
      </w:r>
      <w:r w:rsidR="00773B9B">
        <w:rPr>
          <w:rFonts w:ascii="Arial" w:hAnsi="Arial" w:cs="Arial"/>
          <w:b/>
          <w:sz w:val="28"/>
          <w:szCs w:val="28"/>
        </w:rPr>
        <w:t>sekretariátu a provozního zabezpečení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0B534E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Č.</w:t>
      </w:r>
      <w:r w:rsidR="008D02C2">
        <w:rPr>
          <w:rFonts w:ascii="Arial" w:hAnsi="Arial" w:cs="Arial"/>
          <w:sz w:val="20"/>
          <w:szCs w:val="20"/>
        </w:rPr>
        <w:t xml:space="preserve"> </w:t>
      </w:r>
      <w:r w:rsidRPr="00822013">
        <w:rPr>
          <w:rFonts w:ascii="Arial" w:hAnsi="Arial" w:cs="Arial"/>
          <w:sz w:val="20"/>
          <w:szCs w:val="20"/>
        </w:rPr>
        <w:t xml:space="preserve">j.: </w:t>
      </w:r>
      <w:r w:rsidR="0027332D" w:rsidRPr="0027332D">
        <w:rPr>
          <w:rFonts w:ascii="Arial" w:hAnsi="Arial" w:cs="Arial"/>
          <w:sz w:val="20"/>
          <w:szCs w:val="20"/>
        </w:rPr>
        <w:t>91550/15/7432-20290-804115</w:t>
      </w:r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Datum:</w:t>
      </w:r>
      <w:r w:rsidR="00C22E94">
        <w:rPr>
          <w:rFonts w:ascii="Arial" w:hAnsi="Arial" w:cs="Arial"/>
          <w:sz w:val="20"/>
          <w:szCs w:val="20"/>
        </w:rPr>
        <w:t xml:space="preserve"> </w:t>
      </w:r>
      <w:r w:rsidR="0027332D">
        <w:rPr>
          <w:rFonts w:ascii="Arial" w:hAnsi="Arial" w:cs="Arial"/>
          <w:sz w:val="20"/>
          <w:szCs w:val="20"/>
        </w:rPr>
        <w:t>2</w:t>
      </w:r>
      <w:r w:rsidR="008D02C2">
        <w:rPr>
          <w:rFonts w:ascii="Arial" w:hAnsi="Arial" w:cs="Arial"/>
          <w:sz w:val="20"/>
          <w:szCs w:val="20"/>
        </w:rPr>
        <w:t xml:space="preserve">1. </w:t>
      </w:r>
      <w:r w:rsidR="0027332D">
        <w:rPr>
          <w:rFonts w:ascii="Arial" w:hAnsi="Arial" w:cs="Arial"/>
          <w:sz w:val="20"/>
          <w:szCs w:val="20"/>
        </w:rPr>
        <w:t>z</w:t>
      </w:r>
      <w:r w:rsidR="008D02C2">
        <w:rPr>
          <w:rFonts w:ascii="Arial" w:hAnsi="Arial" w:cs="Arial"/>
          <w:sz w:val="20"/>
          <w:szCs w:val="20"/>
        </w:rPr>
        <w:t>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0379E3" w:rsidRPr="000379E3" w:rsidRDefault="001C2E29" w:rsidP="00037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9D75A8">
        <w:rPr>
          <w:rFonts w:ascii="Arial" w:hAnsi="Arial" w:cs="Arial"/>
          <w:sz w:val="20"/>
          <w:szCs w:val="20"/>
        </w:rPr>
        <w:t>Moravskoslezský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406B24">
        <w:rPr>
          <w:rFonts w:ascii="Arial" w:hAnsi="Arial" w:cs="Arial"/>
          <w:b/>
          <w:sz w:val="20"/>
          <w:szCs w:val="20"/>
        </w:rPr>
        <w:t xml:space="preserve">č. </w:t>
      </w:r>
      <w:r w:rsidR="000379E3" w:rsidRPr="00406B24">
        <w:rPr>
          <w:rFonts w:ascii="Arial" w:hAnsi="Arial" w:cs="Arial"/>
          <w:b/>
          <w:sz w:val="20"/>
          <w:szCs w:val="20"/>
        </w:rPr>
        <w:t>320372</w:t>
      </w:r>
      <w:r w:rsidR="00911C91" w:rsidRPr="00406B24">
        <w:rPr>
          <w:rFonts w:ascii="Arial" w:hAnsi="Arial" w:cs="Arial"/>
          <w:b/>
          <w:sz w:val="20"/>
          <w:szCs w:val="20"/>
        </w:rPr>
        <w:t xml:space="preserve"> </w:t>
      </w:r>
      <w:r w:rsidR="0095181E" w:rsidRPr="00406B24">
        <w:rPr>
          <w:rFonts w:ascii="Arial" w:hAnsi="Arial" w:cs="Arial"/>
          <w:b/>
          <w:sz w:val="20"/>
          <w:szCs w:val="20"/>
        </w:rPr>
        <w:t xml:space="preserve">– </w:t>
      </w:r>
      <w:r w:rsidR="00406B24" w:rsidRPr="00406B24">
        <w:rPr>
          <w:rFonts w:ascii="Arial" w:hAnsi="Arial" w:cs="Arial"/>
          <w:b/>
          <w:sz w:val="20"/>
          <w:szCs w:val="20"/>
        </w:rPr>
        <w:t>rada/odborný rada v Oddělení sekretariátu a provozního zabezpečení</w:t>
      </w:r>
      <w:r w:rsidR="00F23331" w:rsidRPr="00406B24">
        <w:rPr>
          <w:rFonts w:ascii="Arial" w:hAnsi="Arial" w:cs="Arial"/>
          <w:b/>
          <w:sz w:val="20"/>
          <w:szCs w:val="20"/>
        </w:rPr>
        <w:t xml:space="preserve"> </w:t>
      </w:r>
      <w:r w:rsidR="000B534E" w:rsidRPr="00406B24">
        <w:rPr>
          <w:rFonts w:ascii="Arial" w:eastAsia="Times New Roman" w:hAnsi="Arial" w:cs="Arial"/>
          <w:b/>
          <w:sz w:val="20"/>
          <w:szCs w:val="20"/>
          <w:lang w:eastAsia="cs-CZ"/>
        </w:rPr>
        <w:t>v oboru</w:t>
      </w:r>
      <w:r w:rsidR="000B534E" w:rsidRPr="000379E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služby</w:t>
      </w:r>
      <w:r w:rsidR="00EE026E" w:rsidRPr="000379E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0379E3" w:rsidRPr="000379E3">
        <w:rPr>
          <w:rFonts w:ascii="Arial" w:hAnsi="Arial" w:cs="Arial"/>
          <w:b/>
          <w:sz w:val="20"/>
          <w:szCs w:val="20"/>
        </w:rPr>
        <w:t>36</w:t>
      </w:r>
      <w:r w:rsidR="000379E3">
        <w:rPr>
          <w:rFonts w:ascii="Arial" w:hAnsi="Arial" w:cs="Arial"/>
          <w:b/>
          <w:sz w:val="20"/>
          <w:szCs w:val="20"/>
        </w:rPr>
        <w:t xml:space="preserve"> – „</w:t>
      </w:r>
      <w:r w:rsidR="000379E3" w:rsidRPr="000379E3">
        <w:rPr>
          <w:rFonts w:ascii="Arial" w:hAnsi="Arial" w:cs="Arial"/>
          <w:b/>
          <w:sz w:val="20"/>
          <w:szCs w:val="20"/>
        </w:rPr>
        <w:t>Infor</w:t>
      </w:r>
      <w:r w:rsidR="000379E3">
        <w:rPr>
          <w:rFonts w:ascii="Arial" w:hAnsi="Arial" w:cs="Arial"/>
          <w:b/>
          <w:sz w:val="20"/>
          <w:szCs w:val="20"/>
        </w:rPr>
        <w:t>mační a komunikační technologie“</w:t>
      </w:r>
      <w:r w:rsidR="00E406D0">
        <w:rPr>
          <w:rFonts w:ascii="Arial" w:hAnsi="Arial" w:cs="Arial"/>
          <w:b/>
          <w:sz w:val="20"/>
          <w:szCs w:val="20"/>
        </w:rPr>
        <w:t>.</w:t>
      </w:r>
      <w:bookmarkStart w:id="0" w:name="_GoBack"/>
      <w:bookmarkEnd w:id="0"/>
    </w:p>
    <w:p w:rsidR="00F23331" w:rsidRPr="000379E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cs-CZ"/>
        </w:rPr>
      </w:pPr>
    </w:p>
    <w:p w:rsidR="000B534E" w:rsidRPr="0091013C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="009D75A8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91013C" w:rsidRPr="0091013C">
        <w:rPr>
          <w:rFonts w:ascii="Arial" w:eastAsia="Times New Roman" w:hAnsi="Arial" w:cs="Arial"/>
          <w:sz w:val="20"/>
          <w:szCs w:val="20"/>
          <w:lang w:eastAsia="cs-CZ"/>
        </w:rPr>
        <w:t>Ostrava.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27332D" w:rsidRPr="0027332D">
        <w:rPr>
          <w:rFonts w:ascii="Arial" w:hAnsi="Arial" w:cs="Arial"/>
          <w:b/>
          <w:sz w:val="20"/>
          <w:szCs w:val="20"/>
        </w:rPr>
        <w:t>1</w:t>
      </w:r>
      <w:r w:rsidR="0027332D">
        <w:rPr>
          <w:rFonts w:ascii="Arial" w:hAnsi="Arial" w:cs="Arial"/>
          <w:b/>
          <w:sz w:val="20"/>
          <w:szCs w:val="20"/>
        </w:rPr>
        <w:t xml:space="preserve">. </w:t>
      </w:r>
      <w:r w:rsidR="0027332D" w:rsidRPr="0027332D">
        <w:rPr>
          <w:rFonts w:ascii="Arial" w:hAnsi="Arial" w:cs="Arial"/>
          <w:b/>
          <w:sz w:val="20"/>
          <w:szCs w:val="20"/>
        </w:rPr>
        <w:t>prosinec</w:t>
      </w:r>
      <w:r w:rsidR="002504FF">
        <w:rPr>
          <w:rFonts w:ascii="Arial" w:hAnsi="Arial" w:cs="Arial"/>
          <w:b/>
          <w:sz w:val="20"/>
          <w:szCs w:val="20"/>
        </w:rPr>
        <w:t xml:space="preserve"> </w:t>
      </w:r>
      <w:r w:rsidR="009D75A8">
        <w:rPr>
          <w:rFonts w:ascii="Arial" w:hAnsi="Arial" w:cs="Arial"/>
          <w:b/>
          <w:sz w:val="20"/>
          <w:szCs w:val="20"/>
        </w:rPr>
        <w:t>2015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6F0172">
        <w:rPr>
          <w:rFonts w:ascii="Arial" w:eastAsia="Times New Roman" w:hAnsi="Arial" w:cs="Arial"/>
          <w:b/>
          <w:sz w:val="20"/>
          <w:szCs w:val="20"/>
          <w:lang w:eastAsia="cs-CZ"/>
        </w:rPr>
        <w:t>11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F0172" w:rsidRPr="006F0172" w:rsidRDefault="00770955" w:rsidP="006F0172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6F0172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6F0172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91013C">
        <w:rPr>
          <w:rFonts w:ascii="Arial" w:eastAsia="Times New Roman" w:hAnsi="Arial" w:cs="Arial"/>
          <w:sz w:val="20"/>
          <w:szCs w:val="20"/>
          <w:lang w:eastAsia="cs-CZ"/>
        </w:rPr>
        <w:t>z</w:t>
      </w:r>
      <w:r w:rsidR="006F0172" w:rsidRPr="006F017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ajišťování správy (administrování) informačních systémů veřejné správy. Metodické usměrňování uživatelů, definování jejich problémů a jejich řešení se všemi účastníky správy informačních systémů, například se správou operačních systémů databází, sítí, případně s dodavateli. </w:t>
      </w: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5C226F" w:rsidRPr="001841C4" w:rsidRDefault="005C226F" w:rsidP="005C226F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zajišťování správy</w:t>
      </w:r>
      <w:r w:rsidRPr="00263751">
        <w:rPr>
          <w:rFonts w:ascii="Arial" w:hAnsi="Arial" w:cs="Arial"/>
          <w:sz w:val="20"/>
          <w:szCs w:val="20"/>
        </w:rPr>
        <w:t xml:space="preserve"> systému výpočetní techniky na územním pracovišti s prioritou Windows serverů</w:t>
      </w:r>
      <w:r w:rsidR="009D75A8">
        <w:rPr>
          <w:rFonts w:ascii="Arial" w:hAnsi="Arial" w:cs="Arial"/>
          <w:sz w:val="20"/>
          <w:szCs w:val="20"/>
        </w:rPr>
        <w:t>,</w:t>
      </w:r>
    </w:p>
    <w:p w:rsidR="005C226F" w:rsidRPr="001841C4" w:rsidRDefault="005C226F" w:rsidP="005C226F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zajišťování správy</w:t>
      </w:r>
      <w:r w:rsidRPr="001841C4">
        <w:rPr>
          <w:rFonts w:ascii="Arial" w:hAnsi="Arial" w:cs="Arial"/>
          <w:sz w:val="20"/>
          <w:szCs w:val="20"/>
        </w:rPr>
        <w:t xml:space="preserve"> síťového prostředí včetně řešení problémů n</w:t>
      </w:r>
      <w:r>
        <w:rPr>
          <w:rFonts w:ascii="Arial" w:hAnsi="Arial" w:cs="Arial"/>
          <w:sz w:val="20"/>
          <w:szCs w:val="20"/>
        </w:rPr>
        <w:t>a úrovni koncových uživatelů PC</w:t>
      </w:r>
      <w:r w:rsidR="009D75A8">
        <w:rPr>
          <w:rFonts w:ascii="Arial" w:hAnsi="Arial" w:cs="Arial"/>
          <w:sz w:val="20"/>
          <w:szCs w:val="20"/>
        </w:rPr>
        <w:t>,</w:t>
      </w:r>
    </w:p>
    <w:p w:rsidR="005C226F" w:rsidRPr="001841C4" w:rsidRDefault="005C226F" w:rsidP="005C226F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zajišťování</w:t>
      </w:r>
      <w:r w:rsidRPr="001841C4">
        <w:rPr>
          <w:rFonts w:ascii="Arial" w:hAnsi="Arial" w:cs="Arial"/>
          <w:sz w:val="20"/>
          <w:szCs w:val="20"/>
        </w:rPr>
        <w:t xml:space="preserve"> ukládání, organizac</w:t>
      </w:r>
      <w:r w:rsidR="009D75A8">
        <w:rPr>
          <w:rFonts w:ascii="Arial" w:hAnsi="Arial" w:cs="Arial"/>
          <w:sz w:val="20"/>
          <w:szCs w:val="20"/>
        </w:rPr>
        <w:t>e spotřeby, evidence a inventarizace</w:t>
      </w:r>
      <w:r w:rsidRPr="001841C4">
        <w:rPr>
          <w:rFonts w:ascii="Arial" w:hAnsi="Arial" w:cs="Arial"/>
          <w:sz w:val="20"/>
          <w:szCs w:val="20"/>
        </w:rPr>
        <w:t xml:space="preserve"> majetku</w:t>
      </w:r>
      <w:r w:rsidR="006F0172">
        <w:rPr>
          <w:rFonts w:ascii="Arial" w:hAnsi="Arial" w:cs="Arial"/>
          <w:sz w:val="20"/>
          <w:szCs w:val="20"/>
        </w:rPr>
        <w:t>,</w:t>
      </w:r>
      <w:r w:rsidRPr="001841C4">
        <w:rPr>
          <w:rFonts w:ascii="Arial" w:hAnsi="Arial" w:cs="Arial"/>
          <w:sz w:val="20"/>
          <w:szCs w:val="20"/>
        </w:rPr>
        <w:t xml:space="preserve"> zařazeného do správy oddělení informačních technologií a přiděleného na územní pracoviště</w:t>
      </w:r>
      <w:r w:rsidR="009D75A8">
        <w:rPr>
          <w:rFonts w:ascii="Arial" w:hAnsi="Arial" w:cs="Arial"/>
          <w:sz w:val="20"/>
          <w:szCs w:val="20"/>
        </w:rPr>
        <w:t xml:space="preserve">, </w:t>
      </w:r>
      <w:r w:rsidRPr="001841C4">
        <w:rPr>
          <w:rFonts w:ascii="Arial" w:hAnsi="Arial" w:cs="Arial"/>
          <w:sz w:val="20"/>
          <w:szCs w:val="20"/>
        </w:rPr>
        <w:t xml:space="preserve">souvisejícího s provozem </w:t>
      </w:r>
      <w:r>
        <w:rPr>
          <w:rFonts w:ascii="Arial" w:hAnsi="Arial" w:cs="Arial"/>
          <w:sz w:val="20"/>
          <w:szCs w:val="20"/>
        </w:rPr>
        <w:t>PC, serverů, kopírovacích strojů</w:t>
      </w:r>
      <w:r w:rsidRPr="001841C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841C4">
        <w:rPr>
          <w:rFonts w:ascii="Arial" w:hAnsi="Arial" w:cs="Arial"/>
          <w:sz w:val="20"/>
          <w:szCs w:val="20"/>
        </w:rPr>
        <w:t>scanerů</w:t>
      </w:r>
      <w:proofErr w:type="spellEnd"/>
      <w:r w:rsidRPr="001841C4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a jiného drobného HW</w:t>
      </w:r>
      <w:r w:rsidR="009D75A8">
        <w:rPr>
          <w:rFonts w:ascii="Arial" w:hAnsi="Arial" w:cs="Arial"/>
          <w:sz w:val="20"/>
          <w:szCs w:val="20"/>
        </w:rPr>
        <w:t>,</w:t>
      </w:r>
    </w:p>
    <w:p w:rsidR="005C226F" w:rsidRDefault="009D75A8" w:rsidP="005C226F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zajišťování odborných opravářských prací a údržby</w:t>
      </w:r>
      <w:r w:rsidR="005C226F" w:rsidRPr="001841C4">
        <w:rPr>
          <w:rFonts w:ascii="Arial" w:hAnsi="Arial" w:cs="Arial"/>
          <w:sz w:val="20"/>
          <w:szCs w:val="20"/>
        </w:rPr>
        <w:t xml:space="preserve"> výpočetních systémů ÚzP, včetně jejich oživování, uvádění do provozu a testování</w:t>
      </w:r>
      <w:r>
        <w:rPr>
          <w:rFonts w:ascii="Arial" w:hAnsi="Arial" w:cs="Arial"/>
          <w:sz w:val="20"/>
          <w:szCs w:val="20"/>
        </w:rPr>
        <w:t>.</w:t>
      </w:r>
    </w:p>
    <w:p w:rsidR="005C226F" w:rsidRDefault="005C226F" w:rsidP="0094055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4A38E6" w:rsidRPr="00EE026E" w:rsidRDefault="007066C4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A38E6" w:rsidRPr="00EE026E">
        <w:rPr>
          <w:rFonts w:ascii="Arial" w:hAnsi="Arial" w:cs="Arial"/>
          <w:sz w:val="20"/>
          <w:szCs w:val="20"/>
        </w:rPr>
        <w:t xml:space="preserve">osuzovány budou </w:t>
      </w:r>
      <w:r w:rsidR="004A38E6"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C22E94">
        <w:rPr>
          <w:rFonts w:ascii="Arial" w:hAnsi="Arial" w:cs="Arial"/>
          <w:b/>
          <w:sz w:val="20"/>
          <w:szCs w:val="20"/>
        </w:rPr>
        <w:t xml:space="preserve"> </w:t>
      </w:r>
      <w:r w:rsidR="0091013C">
        <w:rPr>
          <w:rFonts w:ascii="Arial" w:hAnsi="Arial" w:cs="Arial"/>
          <w:b/>
          <w:sz w:val="20"/>
          <w:szCs w:val="20"/>
        </w:rPr>
        <w:t>8</w:t>
      </w:r>
      <w:r w:rsidR="0027332D">
        <w:rPr>
          <w:rFonts w:ascii="Arial" w:hAnsi="Arial" w:cs="Arial"/>
          <w:b/>
          <w:sz w:val="20"/>
          <w:szCs w:val="20"/>
        </w:rPr>
        <w:t>. října</w:t>
      </w:r>
      <w:r w:rsidR="008D02C2">
        <w:rPr>
          <w:rFonts w:ascii="Arial" w:hAnsi="Arial" w:cs="Arial"/>
          <w:b/>
          <w:sz w:val="20"/>
          <w:szCs w:val="20"/>
        </w:rPr>
        <w:t xml:space="preserve"> 2015</w:t>
      </w:r>
      <w:r w:rsidR="009376B6">
        <w:rPr>
          <w:rFonts w:ascii="Arial" w:hAnsi="Arial" w:cs="Arial"/>
          <w:b/>
          <w:sz w:val="20"/>
          <w:szCs w:val="20"/>
        </w:rPr>
        <w:t>,</w:t>
      </w:r>
      <w:r w:rsidR="004A38E6"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="004A38E6" w:rsidRPr="00EE026E">
        <w:rPr>
          <w:rFonts w:ascii="Arial" w:hAnsi="Arial" w:cs="Arial"/>
          <w:b/>
          <w:sz w:val="20"/>
          <w:szCs w:val="20"/>
        </w:rPr>
        <w:t>Finanční úřad pro</w:t>
      </w:r>
      <w:r w:rsidR="004A38E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Moravskoslezský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6909C1">
        <w:rPr>
          <w:rFonts w:ascii="Arial" w:hAnsi="Arial" w:cs="Arial"/>
          <w:b/>
          <w:sz w:val="20"/>
          <w:szCs w:val="20"/>
        </w:rPr>
        <w:t>Na Jízdárně 3162/3</w:t>
      </w:r>
      <w:r w:rsidR="004A38E6" w:rsidRPr="00EE026E">
        <w:rPr>
          <w:rFonts w:ascii="Arial" w:hAnsi="Arial" w:cs="Arial"/>
          <w:b/>
          <w:sz w:val="20"/>
          <w:szCs w:val="20"/>
        </w:rPr>
        <w:t>, 7</w:t>
      </w:r>
      <w:r w:rsidR="006909C1">
        <w:rPr>
          <w:rFonts w:ascii="Arial" w:hAnsi="Arial" w:cs="Arial"/>
          <w:b/>
          <w:sz w:val="20"/>
          <w:szCs w:val="20"/>
        </w:rPr>
        <w:t>0</w:t>
      </w:r>
      <w:r w:rsidR="004A38E6" w:rsidRPr="00EE026E">
        <w:rPr>
          <w:rFonts w:ascii="Arial" w:hAnsi="Arial" w:cs="Arial"/>
          <w:b/>
          <w:sz w:val="20"/>
          <w:szCs w:val="20"/>
        </w:rPr>
        <w:t>9 00 O</w:t>
      </w:r>
      <w:r w:rsidR="006909C1">
        <w:rPr>
          <w:rFonts w:ascii="Arial" w:hAnsi="Arial" w:cs="Arial"/>
          <w:b/>
          <w:sz w:val="20"/>
          <w:szCs w:val="20"/>
        </w:rPr>
        <w:t>strava</w:t>
      </w:r>
      <w:r w:rsidR="004A38E6"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="004A38E6"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6909C1" w:rsidRPr="00D82FA7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="004A38E6"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</w:t>
      </w:r>
      <w:r w:rsidR="006909C1" w:rsidRPr="00A530BD">
        <w:rPr>
          <w:rFonts w:ascii="Arial" w:hAnsi="Arial" w:cs="Arial"/>
          <w:sz w:val="20"/>
          <w:szCs w:val="20"/>
        </w:rPr>
        <w:t>ID 4hun2cu.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Pr="00822013" w:rsidRDefault="004A38E6" w:rsidP="002955C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</w:t>
      </w:r>
      <w:r w:rsidR="0027332D">
        <w:rPr>
          <w:rFonts w:ascii="Arial" w:hAnsi="Arial" w:cs="Arial"/>
          <w:b/>
          <w:sz w:val="20"/>
          <w:szCs w:val="20"/>
        </w:rPr>
        <w:t>320372 – rada/odborný rada v o</w:t>
      </w:r>
      <w:r w:rsidR="002955C7" w:rsidRPr="00406B24">
        <w:rPr>
          <w:rFonts w:ascii="Arial" w:hAnsi="Arial" w:cs="Arial"/>
          <w:b/>
          <w:sz w:val="20"/>
          <w:szCs w:val="20"/>
        </w:rPr>
        <w:t>ddělení sekretariátu a provozního zabezpečení</w:t>
      </w:r>
      <w:r w:rsidR="002955C7">
        <w:rPr>
          <w:rFonts w:ascii="Arial" w:hAnsi="Arial" w:cs="Arial"/>
          <w:b/>
          <w:sz w:val="20"/>
          <w:szCs w:val="20"/>
        </w:rPr>
        <w:t>“</w:t>
      </w:r>
      <w:r w:rsidR="0091013C">
        <w:rPr>
          <w:rFonts w:ascii="Arial" w:hAnsi="Arial" w:cs="Arial"/>
          <w:b/>
          <w:sz w:val="20"/>
          <w:szCs w:val="20"/>
        </w:rPr>
        <w:t>.</w:t>
      </w:r>
    </w:p>
    <w:p w:rsidR="002743AD" w:rsidRDefault="008D02C2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Výběrového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6D7034"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="006D7034"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="006D7034" w:rsidRPr="00E86286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6D7034"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242168">
        <w:rPr>
          <w:rFonts w:ascii="Arial" w:hAnsi="Arial" w:cs="Arial"/>
          <w:b/>
          <w:sz w:val="20"/>
          <w:szCs w:val="20"/>
        </w:rPr>
        <w:tab/>
      </w:r>
    </w:p>
    <w:p w:rsidR="0091013C" w:rsidRPr="00242168" w:rsidRDefault="0091013C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 xml:space="preserve">, tj. </w:t>
      </w:r>
      <w:r w:rsidR="0027332D">
        <w:rPr>
          <w:rFonts w:ascii="Arial" w:hAnsi="Arial" w:cs="Arial"/>
          <w:sz w:val="20"/>
          <w:szCs w:val="20"/>
        </w:rPr>
        <w:t>bakalářsk</w:t>
      </w:r>
      <w:r w:rsidR="0073139F">
        <w:rPr>
          <w:rFonts w:ascii="Arial" w:hAnsi="Arial" w:cs="Arial"/>
          <w:sz w:val="20"/>
          <w:szCs w:val="20"/>
        </w:rPr>
        <w:t>ého</w:t>
      </w:r>
      <w:r w:rsidR="0027332D">
        <w:rPr>
          <w:rFonts w:ascii="Arial" w:hAnsi="Arial" w:cs="Arial"/>
          <w:sz w:val="20"/>
          <w:szCs w:val="20"/>
        </w:rPr>
        <w:t xml:space="preserve"> nebo magistersk</w:t>
      </w:r>
      <w:r w:rsidR="0073139F">
        <w:rPr>
          <w:rFonts w:ascii="Arial" w:hAnsi="Arial" w:cs="Arial"/>
          <w:sz w:val="20"/>
          <w:szCs w:val="20"/>
        </w:rPr>
        <w:t>ého</w:t>
      </w:r>
      <w:r w:rsidR="0027332D">
        <w:rPr>
          <w:rFonts w:ascii="Arial" w:hAnsi="Arial" w:cs="Arial"/>
          <w:sz w:val="20"/>
          <w:szCs w:val="20"/>
        </w:rPr>
        <w:t xml:space="preserve"> studijní</w:t>
      </w:r>
      <w:r w:rsidR="0073139F">
        <w:rPr>
          <w:rFonts w:ascii="Arial" w:hAnsi="Arial" w:cs="Arial"/>
          <w:sz w:val="20"/>
          <w:szCs w:val="20"/>
        </w:rPr>
        <w:t>ho</w:t>
      </w:r>
      <w:r w:rsidR="0027332D">
        <w:rPr>
          <w:rFonts w:ascii="Arial" w:hAnsi="Arial" w:cs="Arial"/>
          <w:sz w:val="20"/>
          <w:szCs w:val="20"/>
        </w:rPr>
        <w:t xml:space="preserve"> program</w:t>
      </w:r>
      <w:r w:rsidR="0073139F">
        <w:rPr>
          <w:rFonts w:ascii="Arial" w:hAnsi="Arial" w:cs="Arial"/>
          <w:sz w:val="20"/>
          <w:szCs w:val="20"/>
        </w:rPr>
        <w:t>u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6909C1" w:rsidRDefault="006909C1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20E12" w:rsidRDefault="002955C7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Mgr. Libor Gora</w:t>
      </w:r>
    </w:p>
    <w:p w:rsidR="002504FF" w:rsidRDefault="002504FF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vedoucí Oddělení sekretariátu a provozního zabezpečení</w:t>
      </w:r>
    </w:p>
    <w:p w:rsidR="002955C7" w:rsidRDefault="002955C7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tel.: 596 905 390</w:t>
      </w:r>
    </w:p>
    <w:p w:rsidR="002955C7" w:rsidRDefault="002955C7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27332D" w:rsidRPr="00587358">
          <w:rPr>
            <w:rStyle w:val="Hypertextovodkaz"/>
            <w:rFonts w:ascii="Arial" w:hAnsi="Arial" w:cs="Arial"/>
            <w:sz w:val="20"/>
            <w:szCs w:val="20"/>
          </w:rPr>
          <w:t>libor.gora@fs.mfcr.cz</w:t>
        </w:r>
      </w:hyperlink>
      <w:r w:rsidR="0027332D">
        <w:rPr>
          <w:rFonts w:ascii="Arial" w:hAnsi="Arial" w:cs="Arial"/>
          <w:sz w:val="20"/>
          <w:szCs w:val="20"/>
        </w:rPr>
        <w:tab/>
      </w:r>
    </w:p>
    <w:p w:rsidR="00A20E12" w:rsidRDefault="00E752FA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6909C1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2BF" w:rsidRDefault="00B372BF" w:rsidP="00276ED4">
      <w:pPr>
        <w:spacing w:after="0" w:line="240" w:lineRule="auto"/>
      </w:pPr>
      <w:r>
        <w:separator/>
      </w:r>
    </w:p>
  </w:endnote>
  <w:endnote w:type="continuationSeparator" w:id="0">
    <w:p w:rsidR="00B372BF" w:rsidRDefault="00B372B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2BF" w:rsidRDefault="00B372BF" w:rsidP="00276ED4">
      <w:pPr>
        <w:spacing w:after="0" w:line="240" w:lineRule="auto"/>
      </w:pPr>
      <w:r>
        <w:separator/>
      </w:r>
    </w:p>
  </w:footnote>
  <w:footnote w:type="continuationSeparator" w:id="0">
    <w:p w:rsidR="00B372BF" w:rsidRDefault="00B372BF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54904"/>
    <w:multiLevelType w:val="hybridMultilevel"/>
    <w:tmpl w:val="E5766D5A"/>
    <w:lvl w:ilvl="0" w:tplc="BCB02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7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5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43"/>
  </w:num>
  <w:num w:numId="9">
    <w:abstractNumId w:val="6"/>
  </w:num>
  <w:num w:numId="10">
    <w:abstractNumId w:val="21"/>
  </w:num>
  <w:num w:numId="11">
    <w:abstractNumId w:val="22"/>
  </w:num>
  <w:num w:numId="12">
    <w:abstractNumId w:val="11"/>
  </w:num>
  <w:num w:numId="13">
    <w:abstractNumId w:val="41"/>
  </w:num>
  <w:num w:numId="14">
    <w:abstractNumId w:val="7"/>
  </w:num>
  <w:num w:numId="15">
    <w:abstractNumId w:val="34"/>
  </w:num>
  <w:num w:numId="16">
    <w:abstractNumId w:val="9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"/>
  </w:num>
  <w:num w:numId="22">
    <w:abstractNumId w:val="15"/>
  </w:num>
  <w:num w:numId="23">
    <w:abstractNumId w:val="38"/>
  </w:num>
  <w:num w:numId="24">
    <w:abstractNumId w:val="12"/>
  </w:num>
  <w:num w:numId="25">
    <w:abstractNumId w:val="8"/>
  </w:num>
  <w:num w:numId="26">
    <w:abstractNumId w:val="44"/>
  </w:num>
  <w:num w:numId="27">
    <w:abstractNumId w:val="26"/>
  </w:num>
  <w:num w:numId="28">
    <w:abstractNumId w:val="36"/>
  </w:num>
  <w:num w:numId="29">
    <w:abstractNumId w:val="19"/>
  </w:num>
  <w:num w:numId="30">
    <w:abstractNumId w:val="33"/>
  </w:num>
  <w:num w:numId="31">
    <w:abstractNumId w:val="28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4"/>
  </w:num>
  <w:num w:numId="35">
    <w:abstractNumId w:val="13"/>
  </w:num>
  <w:num w:numId="36">
    <w:abstractNumId w:val="23"/>
  </w:num>
  <w:num w:numId="37">
    <w:abstractNumId w:val="40"/>
  </w:num>
  <w:num w:numId="38">
    <w:abstractNumId w:val="14"/>
  </w:num>
  <w:num w:numId="39">
    <w:abstractNumId w:val="25"/>
  </w:num>
  <w:num w:numId="40">
    <w:abstractNumId w:val="37"/>
  </w:num>
  <w:num w:numId="41">
    <w:abstractNumId w:val="5"/>
  </w:num>
  <w:num w:numId="42">
    <w:abstractNumId w:val="21"/>
  </w:num>
  <w:num w:numId="43">
    <w:abstractNumId w:val="18"/>
  </w:num>
  <w:num w:numId="44">
    <w:abstractNumId w:val="27"/>
  </w:num>
  <w:num w:numId="45">
    <w:abstractNumId w:val="24"/>
  </w:num>
  <w:num w:numId="46">
    <w:abstractNumId w:val="0"/>
  </w:num>
  <w:num w:numId="47">
    <w:abstractNumId w:val="16"/>
  </w:num>
  <w:num w:numId="48">
    <w:abstractNumId w:val="20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379E3"/>
    <w:rsid w:val="000511D0"/>
    <w:rsid w:val="000552A2"/>
    <w:rsid w:val="00057F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3590B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30E5"/>
    <w:rsid w:val="001D537E"/>
    <w:rsid w:val="001E49AA"/>
    <w:rsid w:val="001E5E7C"/>
    <w:rsid w:val="001E6DA3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504FF"/>
    <w:rsid w:val="002509C5"/>
    <w:rsid w:val="0025291D"/>
    <w:rsid w:val="002560A7"/>
    <w:rsid w:val="00271AB1"/>
    <w:rsid w:val="00272336"/>
    <w:rsid w:val="0027332D"/>
    <w:rsid w:val="002743AD"/>
    <w:rsid w:val="00276ED4"/>
    <w:rsid w:val="002770B0"/>
    <w:rsid w:val="0028078E"/>
    <w:rsid w:val="002955C7"/>
    <w:rsid w:val="002A4B49"/>
    <w:rsid w:val="002A4C58"/>
    <w:rsid w:val="002B6977"/>
    <w:rsid w:val="002C4052"/>
    <w:rsid w:val="002E2A92"/>
    <w:rsid w:val="002E6CA9"/>
    <w:rsid w:val="002F3445"/>
    <w:rsid w:val="002F75D4"/>
    <w:rsid w:val="0030537D"/>
    <w:rsid w:val="00350B45"/>
    <w:rsid w:val="00363007"/>
    <w:rsid w:val="00374555"/>
    <w:rsid w:val="0038565A"/>
    <w:rsid w:val="00385DF0"/>
    <w:rsid w:val="0039218D"/>
    <w:rsid w:val="00395BF9"/>
    <w:rsid w:val="00397A8E"/>
    <w:rsid w:val="003B2C3F"/>
    <w:rsid w:val="003D1EFA"/>
    <w:rsid w:val="003D457E"/>
    <w:rsid w:val="003F1189"/>
    <w:rsid w:val="0040139B"/>
    <w:rsid w:val="00406B24"/>
    <w:rsid w:val="0043623A"/>
    <w:rsid w:val="00440078"/>
    <w:rsid w:val="0044040E"/>
    <w:rsid w:val="004462D8"/>
    <w:rsid w:val="00446FE2"/>
    <w:rsid w:val="00454DA2"/>
    <w:rsid w:val="00457C92"/>
    <w:rsid w:val="00464840"/>
    <w:rsid w:val="004741CD"/>
    <w:rsid w:val="00474D7F"/>
    <w:rsid w:val="0047645B"/>
    <w:rsid w:val="004908A0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B6478"/>
    <w:rsid w:val="005C226F"/>
    <w:rsid w:val="005C4AD9"/>
    <w:rsid w:val="005E3AB7"/>
    <w:rsid w:val="005E5290"/>
    <w:rsid w:val="005E5C2C"/>
    <w:rsid w:val="005F774B"/>
    <w:rsid w:val="006060F0"/>
    <w:rsid w:val="0062654C"/>
    <w:rsid w:val="006270F4"/>
    <w:rsid w:val="00671ACE"/>
    <w:rsid w:val="0067373E"/>
    <w:rsid w:val="00674CFE"/>
    <w:rsid w:val="006773BD"/>
    <w:rsid w:val="00682F10"/>
    <w:rsid w:val="006909C1"/>
    <w:rsid w:val="006922A1"/>
    <w:rsid w:val="0069799A"/>
    <w:rsid w:val="006A0F8C"/>
    <w:rsid w:val="006A2ECE"/>
    <w:rsid w:val="006B14CD"/>
    <w:rsid w:val="006B3C57"/>
    <w:rsid w:val="006C1B36"/>
    <w:rsid w:val="006C7809"/>
    <w:rsid w:val="006C7AEF"/>
    <w:rsid w:val="006D0359"/>
    <w:rsid w:val="006D20E3"/>
    <w:rsid w:val="006D2376"/>
    <w:rsid w:val="006D7034"/>
    <w:rsid w:val="006F0172"/>
    <w:rsid w:val="006F08B6"/>
    <w:rsid w:val="006F282E"/>
    <w:rsid w:val="00700AB1"/>
    <w:rsid w:val="00704EFE"/>
    <w:rsid w:val="007066C4"/>
    <w:rsid w:val="007118B1"/>
    <w:rsid w:val="007217AC"/>
    <w:rsid w:val="00724293"/>
    <w:rsid w:val="00726ACB"/>
    <w:rsid w:val="0073139F"/>
    <w:rsid w:val="0074257D"/>
    <w:rsid w:val="00746B4E"/>
    <w:rsid w:val="007525D0"/>
    <w:rsid w:val="00761F67"/>
    <w:rsid w:val="00762DFB"/>
    <w:rsid w:val="00770955"/>
    <w:rsid w:val="00773B9B"/>
    <w:rsid w:val="007A294E"/>
    <w:rsid w:val="007C106A"/>
    <w:rsid w:val="007C1E93"/>
    <w:rsid w:val="007D251A"/>
    <w:rsid w:val="007D6C9D"/>
    <w:rsid w:val="007E4D9B"/>
    <w:rsid w:val="007E5A22"/>
    <w:rsid w:val="007F236C"/>
    <w:rsid w:val="0081313F"/>
    <w:rsid w:val="00822013"/>
    <w:rsid w:val="008278D5"/>
    <w:rsid w:val="00831C22"/>
    <w:rsid w:val="00833144"/>
    <w:rsid w:val="00850671"/>
    <w:rsid w:val="008566E3"/>
    <w:rsid w:val="008757FA"/>
    <w:rsid w:val="0089684C"/>
    <w:rsid w:val="008B4370"/>
    <w:rsid w:val="008B729C"/>
    <w:rsid w:val="008C6686"/>
    <w:rsid w:val="008D02C2"/>
    <w:rsid w:val="008D44AF"/>
    <w:rsid w:val="008E6A0B"/>
    <w:rsid w:val="00900C5D"/>
    <w:rsid w:val="0091013C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5F"/>
    <w:rsid w:val="009405E5"/>
    <w:rsid w:val="0095181E"/>
    <w:rsid w:val="00955869"/>
    <w:rsid w:val="00957C04"/>
    <w:rsid w:val="009724C3"/>
    <w:rsid w:val="0097663C"/>
    <w:rsid w:val="00982E4E"/>
    <w:rsid w:val="00985EDF"/>
    <w:rsid w:val="009D4C86"/>
    <w:rsid w:val="009D75A8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4031F"/>
    <w:rsid w:val="00A43284"/>
    <w:rsid w:val="00A51913"/>
    <w:rsid w:val="00A530BD"/>
    <w:rsid w:val="00A63D07"/>
    <w:rsid w:val="00A74EA2"/>
    <w:rsid w:val="00A76D06"/>
    <w:rsid w:val="00A813A7"/>
    <w:rsid w:val="00A875F7"/>
    <w:rsid w:val="00A8763A"/>
    <w:rsid w:val="00A91856"/>
    <w:rsid w:val="00A94F90"/>
    <w:rsid w:val="00A95CA3"/>
    <w:rsid w:val="00AA2496"/>
    <w:rsid w:val="00AB0F90"/>
    <w:rsid w:val="00AB420F"/>
    <w:rsid w:val="00AC085E"/>
    <w:rsid w:val="00AD2833"/>
    <w:rsid w:val="00B0022E"/>
    <w:rsid w:val="00B228A2"/>
    <w:rsid w:val="00B31283"/>
    <w:rsid w:val="00B372BF"/>
    <w:rsid w:val="00B37B7F"/>
    <w:rsid w:val="00B41973"/>
    <w:rsid w:val="00B428E3"/>
    <w:rsid w:val="00B71074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12267"/>
    <w:rsid w:val="00C21799"/>
    <w:rsid w:val="00C22E94"/>
    <w:rsid w:val="00C31A8E"/>
    <w:rsid w:val="00C401E0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E0518"/>
    <w:rsid w:val="00DE0CAD"/>
    <w:rsid w:val="00DF158D"/>
    <w:rsid w:val="00DF3DB3"/>
    <w:rsid w:val="00E05E7D"/>
    <w:rsid w:val="00E127A8"/>
    <w:rsid w:val="00E406D0"/>
    <w:rsid w:val="00E427BE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31E2B"/>
    <w:rsid w:val="00F32735"/>
    <w:rsid w:val="00F33781"/>
    <w:rsid w:val="00F4082F"/>
    <w:rsid w:val="00F4145D"/>
    <w:rsid w:val="00F46E2B"/>
    <w:rsid w:val="00F515FA"/>
    <w:rsid w:val="00F65829"/>
    <w:rsid w:val="00F66785"/>
    <w:rsid w:val="00F70449"/>
    <w:rsid w:val="00F94ECD"/>
    <w:rsid w:val="00FA1431"/>
    <w:rsid w:val="00FB08A1"/>
    <w:rsid w:val="00FB415C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bor.gor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DDFA5-F3D5-4723-B01C-08919F9BD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751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5178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Bláhová</dc:creator>
  <cp:lastModifiedBy>Laryszová Marcela (ÚzP v Opavě)</cp:lastModifiedBy>
  <cp:revision>6</cp:revision>
  <cp:lastPrinted>2015-09-21T07:49:00Z</cp:lastPrinted>
  <dcterms:created xsi:type="dcterms:W3CDTF">2015-09-10T10:48:00Z</dcterms:created>
  <dcterms:modified xsi:type="dcterms:W3CDTF">2015-09-21T07:50:00Z</dcterms:modified>
</cp:coreProperties>
</file>