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F70449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B534E"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="000B534E"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="000B534E"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C12267">
        <w:rPr>
          <w:rFonts w:ascii="Arial" w:hAnsi="Arial" w:cs="Arial"/>
          <w:b/>
          <w:color w:val="000000" w:themeColor="text1"/>
          <w:sz w:val="28"/>
          <w:szCs w:val="28"/>
        </w:rPr>
        <w:t>320</w:t>
      </w:r>
      <w:r w:rsidR="00D12E3C">
        <w:rPr>
          <w:rFonts w:ascii="Arial" w:hAnsi="Arial" w:cs="Arial"/>
          <w:b/>
          <w:color w:val="000000" w:themeColor="text1"/>
          <w:sz w:val="28"/>
          <w:szCs w:val="28"/>
        </w:rPr>
        <w:t>948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D12E3C">
        <w:rPr>
          <w:rFonts w:ascii="Arial" w:hAnsi="Arial" w:cs="Arial"/>
          <w:b/>
          <w:sz w:val="28"/>
          <w:szCs w:val="28"/>
        </w:rPr>
        <w:t>odborný referent/vrchní referent</w:t>
      </w:r>
      <w:r w:rsidR="00F25CAC" w:rsidRPr="00773B9B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5181E" w:rsidRPr="00773B9B">
        <w:rPr>
          <w:rFonts w:ascii="Arial" w:hAnsi="Arial" w:cs="Arial"/>
          <w:b/>
          <w:sz w:val="28"/>
          <w:szCs w:val="28"/>
        </w:rPr>
        <w:t>v </w:t>
      </w:r>
      <w:r w:rsidR="0027332D">
        <w:rPr>
          <w:rFonts w:ascii="Arial" w:hAnsi="Arial" w:cs="Arial"/>
          <w:b/>
          <w:sz w:val="28"/>
          <w:szCs w:val="28"/>
        </w:rPr>
        <w:t>o</w:t>
      </w:r>
      <w:r w:rsidR="0095181E" w:rsidRPr="00773B9B">
        <w:rPr>
          <w:rFonts w:ascii="Arial" w:hAnsi="Arial" w:cs="Arial"/>
          <w:b/>
          <w:sz w:val="28"/>
          <w:szCs w:val="28"/>
        </w:rPr>
        <w:t xml:space="preserve">ddělení </w:t>
      </w:r>
      <w:r w:rsidR="00D12E3C">
        <w:rPr>
          <w:rFonts w:ascii="Arial" w:hAnsi="Arial" w:cs="Arial"/>
          <w:b/>
          <w:sz w:val="28"/>
          <w:szCs w:val="28"/>
        </w:rPr>
        <w:t xml:space="preserve">kontrolním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D12E3C" w:rsidRDefault="000B534E" w:rsidP="00D12E3C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Č.</w:t>
      </w:r>
      <w:r w:rsidR="008D02C2">
        <w:rPr>
          <w:rFonts w:ascii="Arial" w:hAnsi="Arial" w:cs="Arial"/>
          <w:sz w:val="20"/>
          <w:szCs w:val="20"/>
        </w:rPr>
        <w:t xml:space="preserve"> </w:t>
      </w:r>
      <w:r w:rsidRPr="00822013">
        <w:rPr>
          <w:rFonts w:ascii="Arial" w:hAnsi="Arial" w:cs="Arial"/>
          <w:sz w:val="20"/>
          <w:szCs w:val="20"/>
        </w:rPr>
        <w:t xml:space="preserve">j.: </w:t>
      </w:r>
      <w:r w:rsidR="00D12E3C">
        <w:rPr>
          <w:rFonts w:ascii="Arial" w:hAnsi="Arial" w:cs="Arial"/>
          <w:sz w:val="20"/>
          <w:szCs w:val="20"/>
        </w:rPr>
        <w:t xml:space="preserve"> </w:t>
      </w:r>
      <w:r w:rsidR="000D19D9" w:rsidRPr="000D19D9">
        <w:rPr>
          <w:rFonts w:ascii="Arial" w:hAnsi="Arial" w:cs="Arial"/>
          <w:sz w:val="20"/>
          <w:szCs w:val="20"/>
        </w:rPr>
        <w:t>92008/15/7432-20290-804115</w:t>
      </w:r>
    </w:p>
    <w:p w:rsidR="000B534E" w:rsidRPr="00822013" w:rsidRDefault="000B534E" w:rsidP="00D12E3C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r w:rsidR="0027332D">
        <w:rPr>
          <w:rFonts w:ascii="Arial" w:hAnsi="Arial" w:cs="Arial"/>
          <w:sz w:val="20"/>
          <w:szCs w:val="20"/>
        </w:rPr>
        <w:t>2</w:t>
      </w:r>
      <w:r w:rsidR="008D02C2">
        <w:rPr>
          <w:rFonts w:ascii="Arial" w:hAnsi="Arial" w:cs="Arial"/>
          <w:sz w:val="20"/>
          <w:szCs w:val="20"/>
        </w:rPr>
        <w:t xml:space="preserve">1. </w:t>
      </w:r>
      <w:r w:rsidR="0027332D">
        <w:rPr>
          <w:rFonts w:ascii="Arial" w:hAnsi="Arial" w:cs="Arial"/>
          <w:sz w:val="20"/>
          <w:szCs w:val="20"/>
        </w:rPr>
        <w:t>z</w:t>
      </w:r>
      <w:r w:rsidR="008D02C2">
        <w:rPr>
          <w:rFonts w:ascii="Arial" w:hAnsi="Arial" w:cs="Arial"/>
          <w:sz w:val="20"/>
          <w:szCs w:val="20"/>
        </w:rPr>
        <w:t>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0379E3" w:rsidRPr="000379E3" w:rsidRDefault="001C2E29" w:rsidP="00037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9D75A8">
        <w:rPr>
          <w:rFonts w:ascii="Arial" w:hAnsi="Arial" w:cs="Arial"/>
          <w:sz w:val="20"/>
          <w:szCs w:val="20"/>
        </w:rPr>
        <w:t>Moravskoslezský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č. </w:t>
      </w:r>
      <w:r w:rsidR="000379E3" w:rsidRPr="00406B24">
        <w:rPr>
          <w:rFonts w:ascii="Arial" w:hAnsi="Arial" w:cs="Arial"/>
          <w:b/>
          <w:sz w:val="20"/>
          <w:szCs w:val="20"/>
        </w:rPr>
        <w:t>320</w:t>
      </w:r>
      <w:r w:rsidR="00D12E3C">
        <w:rPr>
          <w:rFonts w:ascii="Arial" w:hAnsi="Arial" w:cs="Arial"/>
          <w:b/>
          <w:sz w:val="20"/>
          <w:szCs w:val="20"/>
        </w:rPr>
        <w:t>948</w:t>
      </w:r>
      <w:r w:rsidR="00911C91" w:rsidRPr="00406B24">
        <w:rPr>
          <w:rFonts w:ascii="Arial" w:hAnsi="Arial" w:cs="Arial"/>
          <w:b/>
          <w:sz w:val="20"/>
          <w:szCs w:val="20"/>
        </w:rPr>
        <w:t xml:space="preserve"> </w:t>
      </w:r>
      <w:r w:rsidR="0095181E" w:rsidRPr="00406B24">
        <w:rPr>
          <w:rFonts w:ascii="Arial" w:hAnsi="Arial" w:cs="Arial"/>
          <w:b/>
          <w:sz w:val="20"/>
          <w:szCs w:val="20"/>
        </w:rPr>
        <w:t xml:space="preserve">– </w:t>
      </w:r>
      <w:r w:rsidR="00406B24" w:rsidRPr="00406B24">
        <w:rPr>
          <w:rFonts w:ascii="Arial" w:hAnsi="Arial" w:cs="Arial"/>
          <w:b/>
          <w:sz w:val="20"/>
          <w:szCs w:val="20"/>
        </w:rPr>
        <w:t>odborný</w:t>
      </w:r>
      <w:r w:rsidR="00D12E3C">
        <w:rPr>
          <w:rFonts w:ascii="Arial" w:hAnsi="Arial" w:cs="Arial"/>
          <w:b/>
          <w:sz w:val="20"/>
          <w:szCs w:val="20"/>
        </w:rPr>
        <w:t xml:space="preserve"> referent/vrchní referent v o</w:t>
      </w:r>
      <w:r w:rsidR="00406B24" w:rsidRPr="00406B24">
        <w:rPr>
          <w:rFonts w:ascii="Arial" w:hAnsi="Arial" w:cs="Arial"/>
          <w:b/>
          <w:sz w:val="20"/>
          <w:szCs w:val="20"/>
        </w:rPr>
        <w:t xml:space="preserve">ddělení </w:t>
      </w:r>
      <w:r w:rsidR="00D12E3C">
        <w:rPr>
          <w:rFonts w:ascii="Arial" w:hAnsi="Arial" w:cs="Arial"/>
          <w:b/>
          <w:sz w:val="20"/>
          <w:szCs w:val="20"/>
        </w:rPr>
        <w:t xml:space="preserve">kontrolním v </w:t>
      </w:r>
      <w:r w:rsidR="000B534E" w:rsidRPr="00406B24">
        <w:rPr>
          <w:rFonts w:ascii="Arial" w:eastAsia="Times New Roman" w:hAnsi="Arial" w:cs="Arial"/>
          <w:b/>
          <w:sz w:val="20"/>
          <w:szCs w:val="20"/>
          <w:lang w:eastAsia="cs-CZ"/>
        </w:rPr>
        <w:t>oboru</w:t>
      </w:r>
      <w:r w:rsidR="000B534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služby</w:t>
      </w:r>
      <w:r w:rsidR="00EE026E" w:rsidRPr="000379E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D12E3C">
        <w:rPr>
          <w:rFonts w:ascii="Arial" w:eastAsia="Times New Roman" w:hAnsi="Arial" w:cs="Arial"/>
          <w:b/>
          <w:sz w:val="20"/>
          <w:szCs w:val="20"/>
          <w:lang w:eastAsia="cs-CZ"/>
        </w:rPr>
        <w:t>02</w:t>
      </w:r>
      <w:r w:rsidR="000379E3">
        <w:rPr>
          <w:rFonts w:ascii="Arial" w:hAnsi="Arial" w:cs="Arial"/>
          <w:b/>
          <w:sz w:val="20"/>
          <w:szCs w:val="20"/>
        </w:rPr>
        <w:t xml:space="preserve"> – „</w:t>
      </w:r>
      <w:r w:rsidR="00D12E3C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379E3">
        <w:rPr>
          <w:rFonts w:ascii="Arial" w:hAnsi="Arial" w:cs="Arial"/>
          <w:b/>
          <w:sz w:val="20"/>
          <w:szCs w:val="20"/>
        </w:rPr>
        <w:t>“</w:t>
      </w:r>
      <w:r w:rsidR="00D12E3C">
        <w:rPr>
          <w:rFonts w:ascii="Arial" w:hAnsi="Arial" w:cs="Arial"/>
          <w:b/>
          <w:sz w:val="20"/>
          <w:szCs w:val="20"/>
        </w:rPr>
        <w:t>.</w:t>
      </w:r>
    </w:p>
    <w:p w:rsidR="00F23331" w:rsidRPr="000379E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9D75A8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D12E3C" w:rsidRPr="00DF1CE3">
        <w:rPr>
          <w:rFonts w:ascii="Arial" w:eastAsia="Times New Roman" w:hAnsi="Arial" w:cs="Arial"/>
          <w:sz w:val="20"/>
          <w:szCs w:val="20"/>
          <w:lang w:eastAsia="cs-CZ"/>
        </w:rPr>
        <w:t>Nový Jičín</w:t>
      </w:r>
      <w:r w:rsidR="00DF1CE3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D12E3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27332D" w:rsidRPr="0027332D">
        <w:rPr>
          <w:rFonts w:ascii="Arial" w:hAnsi="Arial" w:cs="Arial"/>
          <w:b/>
          <w:sz w:val="20"/>
          <w:szCs w:val="20"/>
        </w:rPr>
        <w:t>1</w:t>
      </w:r>
      <w:r w:rsidR="0027332D">
        <w:rPr>
          <w:rFonts w:ascii="Arial" w:hAnsi="Arial" w:cs="Arial"/>
          <w:b/>
          <w:sz w:val="20"/>
          <w:szCs w:val="20"/>
        </w:rPr>
        <w:t xml:space="preserve">. </w:t>
      </w:r>
      <w:r w:rsidR="0027332D" w:rsidRPr="0027332D">
        <w:rPr>
          <w:rFonts w:ascii="Arial" w:hAnsi="Arial" w:cs="Arial"/>
          <w:b/>
          <w:sz w:val="20"/>
          <w:szCs w:val="20"/>
        </w:rPr>
        <w:t>prosinec</w:t>
      </w:r>
      <w:r w:rsidR="002504FF">
        <w:rPr>
          <w:rFonts w:ascii="Arial" w:hAnsi="Arial" w:cs="Arial"/>
          <w:b/>
          <w:sz w:val="20"/>
          <w:szCs w:val="20"/>
        </w:rPr>
        <w:t xml:space="preserve"> </w:t>
      </w:r>
      <w:r w:rsidR="009D75A8">
        <w:rPr>
          <w:rFonts w:ascii="Arial" w:hAnsi="Arial" w:cs="Arial"/>
          <w:b/>
          <w:sz w:val="20"/>
          <w:szCs w:val="20"/>
        </w:rPr>
        <w:t>2015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D12E3C" w:rsidRPr="00D12E3C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D12E3C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D12E3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D12E3C" w:rsidRDefault="00770955" w:rsidP="00D12E3C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6F0172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6F017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FA1DBC">
        <w:rPr>
          <w:rFonts w:ascii="Arial" w:eastAsia="Times New Roman" w:hAnsi="Arial" w:cs="Arial"/>
          <w:sz w:val="20"/>
          <w:szCs w:val="20"/>
          <w:lang w:eastAsia="cs-CZ"/>
        </w:rPr>
        <w:t>z</w:t>
      </w:r>
      <w:r w:rsidR="00D12E3C" w:rsidRPr="00D12E3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ajišťování agendy fází daňového řízení nebo správy více druhů daní, poplatků nebo jiných obdobných peněžitých plnění. </w:t>
      </w:r>
    </w:p>
    <w:p w:rsidR="009178E0" w:rsidRPr="00822013" w:rsidRDefault="00E86286" w:rsidP="00D12E3C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D12E3C" w:rsidRPr="00DF1CE3" w:rsidRDefault="00D12E3C" w:rsidP="00D12E3C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DF1CE3">
        <w:rPr>
          <w:rFonts w:ascii="Arial" w:hAnsi="Arial" w:cs="Arial"/>
          <w:color w:val="000000" w:themeColor="text1"/>
          <w:sz w:val="20"/>
          <w:szCs w:val="20"/>
        </w:rPr>
        <w:t xml:space="preserve">provádění postupů při správě daní podle daňového řádu, a to místního šetření, daňové kontroly (včetně kontroly pojistného), postupu k odstranění pochybností apod. </w:t>
      </w:r>
    </w:p>
    <w:p w:rsidR="00D12E3C" w:rsidRPr="00DF1CE3" w:rsidRDefault="00D12E3C" w:rsidP="00D12E3C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F1CE3">
        <w:rPr>
          <w:rFonts w:ascii="Arial" w:hAnsi="Arial" w:cs="Arial"/>
          <w:color w:val="000000" w:themeColor="text1"/>
          <w:sz w:val="20"/>
          <w:szCs w:val="20"/>
        </w:rPr>
        <w:t xml:space="preserve">vedení daňového a správního řízení a k tomu provádění potřebných procesních úkonů podle daňového řádu, případně správního řádu včetně zpracování rozhodnutí </w:t>
      </w:r>
    </w:p>
    <w:p w:rsidR="00D12E3C" w:rsidRPr="00DF1CE3" w:rsidRDefault="00D12E3C" w:rsidP="00D12E3C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DF1CE3">
        <w:rPr>
          <w:rFonts w:ascii="Arial" w:hAnsi="Arial" w:cs="Arial"/>
          <w:color w:val="000000" w:themeColor="text1"/>
          <w:sz w:val="20"/>
          <w:szCs w:val="20"/>
        </w:rPr>
        <w:t>provádění vyhledávací činnosti podle daňového řádu</w:t>
      </w:r>
    </w:p>
    <w:p w:rsidR="005C226F" w:rsidRDefault="005C226F" w:rsidP="0094055F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C22E94">
        <w:rPr>
          <w:rFonts w:ascii="Arial" w:hAnsi="Arial" w:cs="Arial"/>
          <w:b/>
          <w:sz w:val="20"/>
          <w:szCs w:val="20"/>
        </w:rPr>
        <w:t xml:space="preserve"> </w:t>
      </w:r>
      <w:r w:rsidR="00E637F2">
        <w:rPr>
          <w:rFonts w:ascii="Arial" w:hAnsi="Arial" w:cs="Arial"/>
          <w:b/>
          <w:sz w:val="20"/>
          <w:szCs w:val="20"/>
        </w:rPr>
        <w:t>8</w:t>
      </w:r>
      <w:r w:rsidR="0027332D">
        <w:rPr>
          <w:rFonts w:ascii="Arial" w:hAnsi="Arial" w:cs="Arial"/>
          <w:b/>
          <w:sz w:val="20"/>
          <w:szCs w:val="20"/>
        </w:rPr>
        <w:t>. října</w:t>
      </w:r>
      <w:r w:rsidR="008D02C2">
        <w:rPr>
          <w:rFonts w:ascii="Arial" w:hAnsi="Arial" w:cs="Arial"/>
          <w:b/>
          <w:sz w:val="20"/>
          <w:szCs w:val="20"/>
        </w:rPr>
        <w:t xml:space="preserve"> 2015</w:t>
      </w:r>
      <w:r w:rsidR="009376B6">
        <w:rPr>
          <w:rFonts w:ascii="Arial" w:hAnsi="Arial" w:cs="Arial"/>
          <w:b/>
          <w:sz w:val="20"/>
          <w:szCs w:val="20"/>
        </w:rPr>
        <w:t>,</w:t>
      </w:r>
      <w:r w:rsidR="004A38E6"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>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Pr="00822013" w:rsidRDefault="004A38E6" w:rsidP="002955C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27332D">
        <w:rPr>
          <w:rFonts w:ascii="Arial" w:hAnsi="Arial" w:cs="Arial"/>
          <w:b/>
          <w:sz w:val="20"/>
          <w:szCs w:val="20"/>
        </w:rPr>
        <w:t>320</w:t>
      </w:r>
      <w:r w:rsidR="00D12E3C">
        <w:rPr>
          <w:rFonts w:ascii="Arial" w:hAnsi="Arial" w:cs="Arial"/>
          <w:b/>
          <w:sz w:val="20"/>
          <w:szCs w:val="20"/>
        </w:rPr>
        <w:t xml:space="preserve">948 – </w:t>
      </w:r>
      <w:r w:rsidR="0027332D">
        <w:rPr>
          <w:rFonts w:ascii="Arial" w:hAnsi="Arial" w:cs="Arial"/>
          <w:b/>
          <w:sz w:val="20"/>
          <w:szCs w:val="20"/>
        </w:rPr>
        <w:t>odborný</w:t>
      </w:r>
      <w:r w:rsidR="00D12E3C">
        <w:rPr>
          <w:rFonts w:ascii="Arial" w:hAnsi="Arial" w:cs="Arial"/>
          <w:b/>
          <w:sz w:val="20"/>
          <w:szCs w:val="20"/>
        </w:rPr>
        <w:t xml:space="preserve"> referent/vrchní referent</w:t>
      </w:r>
      <w:r w:rsidR="0027332D">
        <w:rPr>
          <w:rFonts w:ascii="Arial" w:hAnsi="Arial" w:cs="Arial"/>
          <w:b/>
          <w:sz w:val="20"/>
          <w:szCs w:val="20"/>
        </w:rPr>
        <w:t xml:space="preserve"> v o</w:t>
      </w:r>
      <w:r w:rsidR="002955C7" w:rsidRPr="00406B24">
        <w:rPr>
          <w:rFonts w:ascii="Arial" w:hAnsi="Arial" w:cs="Arial"/>
          <w:b/>
          <w:sz w:val="20"/>
          <w:szCs w:val="20"/>
        </w:rPr>
        <w:t xml:space="preserve">ddělení </w:t>
      </w:r>
      <w:r w:rsidR="00D12E3C">
        <w:rPr>
          <w:rFonts w:ascii="Arial" w:hAnsi="Arial" w:cs="Arial"/>
          <w:b/>
          <w:sz w:val="20"/>
          <w:szCs w:val="20"/>
        </w:rPr>
        <w:t>kon</w:t>
      </w:r>
      <w:r w:rsidR="00810944">
        <w:rPr>
          <w:rFonts w:ascii="Arial" w:hAnsi="Arial" w:cs="Arial"/>
          <w:b/>
          <w:sz w:val="20"/>
          <w:szCs w:val="20"/>
        </w:rPr>
        <w:t>trolním “.</w:t>
      </w:r>
    </w:p>
    <w:p w:rsidR="002743AD" w:rsidRDefault="008D02C2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Výběrového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6D7034"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="006D7034"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="006D7034" w:rsidRPr="00E86286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6D7034"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242168">
        <w:rPr>
          <w:rFonts w:ascii="Arial" w:hAnsi="Arial" w:cs="Arial"/>
          <w:b/>
          <w:sz w:val="20"/>
          <w:szCs w:val="20"/>
        </w:rPr>
        <w:tab/>
      </w:r>
    </w:p>
    <w:p w:rsidR="0091271C" w:rsidRPr="00242168" w:rsidRDefault="0091271C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810944">
        <w:rPr>
          <w:rFonts w:ascii="Arial" w:hAnsi="Arial" w:cs="Arial"/>
          <w:sz w:val="20"/>
          <w:szCs w:val="20"/>
        </w:rPr>
        <w:t>střední</w:t>
      </w:r>
      <w:r w:rsidR="00E637F2">
        <w:rPr>
          <w:rFonts w:ascii="Arial" w:hAnsi="Arial" w:cs="Arial"/>
          <w:sz w:val="20"/>
          <w:szCs w:val="20"/>
        </w:rPr>
        <w:t>ho</w:t>
      </w:r>
      <w:r w:rsidR="00810944">
        <w:rPr>
          <w:rFonts w:ascii="Arial" w:hAnsi="Arial" w:cs="Arial"/>
          <w:sz w:val="20"/>
          <w:szCs w:val="20"/>
        </w:rPr>
        <w:t xml:space="preserve"> vzdělání s maturitní zkouškou nebo vyšší</w:t>
      </w:r>
      <w:r w:rsidR="00E637F2">
        <w:rPr>
          <w:rFonts w:ascii="Arial" w:hAnsi="Arial" w:cs="Arial"/>
          <w:sz w:val="20"/>
          <w:szCs w:val="20"/>
        </w:rPr>
        <w:t>ho</w:t>
      </w:r>
      <w:r w:rsidR="00810944">
        <w:rPr>
          <w:rFonts w:ascii="Arial" w:hAnsi="Arial" w:cs="Arial"/>
          <w:sz w:val="20"/>
          <w:szCs w:val="20"/>
        </w:rPr>
        <w:t xml:space="preserve"> odborné</w:t>
      </w:r>
      <w:r w:rsidR="00E637F2">
        <w:rPr>
          <w:rFonts w:ascii="Arial" w:hAnsi="Arial" w:cs="Arial"/>
          <w:sz w:val="20"/>
          <w:szCs w:val="20"/>
        </w:rPr>
        <w:t>ho</w:t>
      </w:r>
      <w:r w:rsidR="00810944">
        <w:rPr>
          <w:rFonts w:ascii="Arial" w:hAnsi="Arial" w:cs="Arial"/>
          <w:sz w:val="20"/>
          <w:szCs w:val="20"/>
        </w:rPr>
        <w:t xml:space="preserve">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6909C1" w:rsidRDefault="006909C1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0D19D9" w:rsidRDefault="000D19D9" w:rsidP="000D19D9">
      <w:pPr>
        <w:spacing w:after="0"/>
        <w:jc w:val="both"/>
        <w:rPr>
          <w:rFonts w:ascii="Arial" w:hAnsi="Arial" w:cs="Arial"/>
          <w:sz w:val="20"/>
          <w:szCs w:val="20"/>
        </w:rPr>
      </w:pPr>
      <w:r w:rsidRPr="000D19D9">
        <w:rPr>
          <w:rFonts w:ascii="Arial" w:hAnsi="Arial" w:cs="Arial"/>
          <w:sz w:val="20"/>
          <w:szCs w:val="20"/>
        </w:rPr>
        <w:t>Ing. Helena Šimíčková</w:t>
      </w:r>
    </w:p>
    <w:p w:rsidR="000D19D9" w:rsidRDefault="000D19D9" w:rsidP="000D19D9">
      <w:pPr>
        <w:spacing w:after="0"/>
        <w:jc w:val="both"/>
        <w:rPr>
          <w:rFonts w:ascii="Arial" w:hAnsi="Arial" w:cs="Arial"/>
          <w:sz w:val="20"/>
          <w:szCs w:val="20"/>
        </w:rPr>
      </w:pPr>
      <w:r w:rsidRPr="000D19D9">
        <w:rPr>
          <w:rFonts w:ascii="Arial" w:hAnsi="Arial" w:cs="Arial"/>
          <w:sz w:val="20"/>
          <w:szCs w:val="20"/>
        </w:rPr>
        <w:t xml:space="preserve">ředitel Odboru kontrolního, telefon 556 788 330, </w:t>
      </w:r>
    </w:p>
    <w:p w:rsidR="000D19D9" w:rsidRDefault="000D19D9" w:rsidP="000D19D9">
      <w:pPr>
        <w:spacing w:after="0"/>
        <w:jc w:val="both"/>
        <w:rPr>
          <w:rFonts w:ascii="Arial" w:hAnsi="Arial" w:cs="Arial"/>
          <w:sz w:val="20"/>
          <w:szCs w:val="20"/>
        </w:rPr>
      </w:pPr>
      <w:r w:rsidRPr="000D19D9">
        <w:rPr>
          <w:rFonts w:ascii="Arial" w:hAnsi="Arial" w:cs="Arial"/>
          <w:sz w:val="20"/>
          <w:szCs w:val="20"/>
        </w:rPr>
        <w:t xml:space="preserve">e-mail. </w:t>
      </w:r>
      <w:hyperlink r:id="rId10" w:history="1">
        <w:r w:rsidRPr="00CD043D">
          <w:rPr>
            <w:rStyle w:val="Hypertextovodkaz"/>
            <w:rFonts w:ascii="Arial" w:hAnsi="Arial" w:cs="Arial"/>
            <w:sz w:val="20"/>
            <w:szCs w:val="20"/>
          </w:rPr>
          <w:t>helena.simickova@fs.mfcr.cz</w:t>
        </w:r>
      </w:hyperlink>
      <w:r>
        <w:rPr>
          <w:rFonts w:ascii="Arial" w:hAnsi="Arial" w:cs="Arial"/>
          <w:sz w:val="20"/>
          <w:szCs w:val="20"/>
        </w:rPr>
        <w:tab/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F33C01" w:rsidRDefault="00F33C01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33C01" w:rsidRDefault="00F33C0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33C01" w:rsidRDefault="00F33C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Vyvěšeno:  21. září 2015</w:t>
      </w:r>
    </w:p>
    <w:p w:rsidR="00F33C01" w:rsidRDefault="00F33C0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33C01" w:rsidRDefault="00F33C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Svěšeno:  </w:t>
      </w:r>
    </w:p>
    <w:sectPr w:rsidR="00F33C01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DDB" w:rsidRDefault="007C2DDB" w:rsidP="00276ED4">
      <w:pPr>
        <w:spacing w:after="0" w:line="240" w:lineRule="auto"/>
      </w:pPr>
      <w:r>
        <w:separator/>
      </w:r>
    </w:p>
  </w:endnote>
  <w:endnote w:type="continuationSeparator" w:id="0">
    <w:p w:rsidR="007C2DDB" w:rsidRDefault="007C2DDB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DDB" w:rsidRDefault="007C2DDB" w:rsidP="00276ED4">
      <w:pPr>
        <w:spacing w:after="0" w:line="240" w:lineRule="auto"/>
      </w:pPr>
      <w:r>
        <w:separator/>
      </w:r>
    </w:p>
  </w:footnote>
  <w:footnote w:type="continuationSeparator" w:id="0">
    <w:p w:rsidR="007C2DDB" w:rsidRDefault="007C2DDB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54904"/>
    <w:multiLevelType w:val="hybridMultilevel"/>
    <w:tmpl w:val="E5766D5A"/>
    <w:lvl w:ilvl="0" w:tplc="BCB02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7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43"/>
  </w:num>
  <w:num w:numId="9">
    <w:abstractNumId w:val="6"/>
  </w:num>
  <w:num w:numId="10">
    <w:abstractNumId w:val="21"/>
  </w:num>
  <w:num w:numId="11">
    <w:abstractNumId w:val="22"/>
  </w:num>
  <w:num w:numId="12">
    <w:abstractNumId w:val="11"/>
  </w:num>
  <w:num w:numId="13">
    <w:abstractNumId w:val="41"/>
  </w:num>
  <w:num w:numId="14">
    <w:abstractNumId w:val="7"/>
  </w:num>
  <w:num w:numId="15">
    <w:abstractNumId w:val="34"/>
  </w:num>
  <w:num w:numId="16">
    <w:abstractNumId w:val="9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"/>
  </w:num>
  <w:num w:numId="22">
    <w:abstractNumId w:val="15"/>
  </w:num>
  <w:num w:numId="23">
    <w:abstractNumId w:val="38"/>
  </w:num>
  <w:num w:numId="24">
    <w:abstractNumId w:val="12"/>
  </w:num>
  <w:num w:numId="25">
    <w:abstractNumId w:val="8"/>
  </w:num>
  <w:num w:numId="26">
    <w:abstractNumId w:val="44"/>
  </w:num>
  <w:num w:numId="27">
    <w:abstractNumId w:val="26"/>
  </w:num>
  <w:num w:numId="28">
    <w:abstractNumId w:val="36"/>
  </w:num>
  <w:num w:numId="29">
    <w:abstractNumId w:val="19"/>
  </w:num>
  <w:num w:numId="30">
    <w:abstractNumId w:val="33"/>
  </w:num>
  <w:num w:numId="31">
    <w:abstractNumId w:val="2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4"/>
  </w:num>
  <w:num w:numId="35">
    <w:abstractNumId w:val="13"/>
  </w:num>
  <w:num w:numId="36">
    <w:abstractNumId w:val="23"/>
  </w:num>
  <w:num w:numId="37">
    <w:abstractNumId w:val="40"/>
  </w:num>
  <w:num w:numId="38">
    <w:abstractNumId w:val="14"/>
  </w:num>
  <w:num w:numId="39">
    <w:abstractNumId w:val="25"/>
  </w:num>
  <w:num w:numId="40">
    <w:abstractNumId w:val="37"/>
  </w:num>
  <w:num w:numId="41">
    <w:abstractNumId w:val="5"/>
  </w:num>
  <w:num w:numId="42">
    <w:abstractNumId w:val="21"/>
  </w:num>
  <w:num w:numId="43">
    <w:abstractNumId w:val="18"/>
  </w:num>
  <w:num w:numId="44">
    <w:abstractNumId w:val="27"/>
  </w:num>
  <w:num w:numId="45">
    <w:abstractNumId w:val="24"/>
  </w:num>
  <w:num w:numId="46">
    <w:abstractNumId w:val="0"/>
  </w:num>
  <w:num w:numId="47">
    <w:abstractNumId w:val="16"/>
  </w:num>
  <w:num w:numId="48">
    <w:abstractNumId w:val="20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379E3"/>
    <w:rsid w:val="000511D0"/>
    <w:rsid w:val="000552A2"/>
    <w:rsid w:val="00057F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19D9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3CB3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6DA3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4FF"/>
    <w:rsid w:val="002509C5"/>
    <w:rsid w:val="0025291D"/>
    <w:rsid w:val="002560A7"/>
    <w:rsid w:val="00271AB1"/>
    <w:rsid w:val="00272336"/>
    <w:rsid w:val="0027332D"/>
    <w:rsid w:val="002743AD"/>
    <w:rsid w:val="00276ED4"/>
    <w:rsid w:val="002770B0"/>
    <w:rsid w:val="0028078E"/>
    <w:rsid w:val="002955C7"/>
    <w:rsid w:val="002A4B49"/>
    <w:rsid w:val="002A4C58"/>
    <w:rsid w:val="002B6977"/>
    <w:rsid w:val="002C4052"/>
    <w:rsid w:val="002E2A92"/>
    <w:rsid w:val="002E6CA9"/>
    <w:rsid w:val="002F3445"/>
    <w:rsid w:val="002F75D4"/>
    <w:rsid w:val="0030537D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D1EFA"/>
    <w:rsid w:val="003D457E"/>
    <w:rsid w:val="003F1189"/>
    <w:rsid w:val="0040139B"/>
    <w:rsid w:val="00406B24"/>
    <w:rsid w:val="0043623A"/>
    <w:rsid w:val="00440078"/>
    <w:rsid w:val="0044040E"/>
    <w:rsid w:val="004462D8"/>
    <w:rsid w:val="00446FE2"/>
    <w:rsid w:val="00454DA2"/>
    <w:rsid w:val="00457C92"/>
    <w:rsid w:val="00464840"/>
    <w:rsid w:val="004741CD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2B14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B6478"/>
    <w:rsid w:val="005C226F"/>
    <w:rsid w:val="005C4AD9"/>
    <w:rsid w:val="005E3AB7"/>
    <w:rsid w:val="005E5290"/>
    <w:rsid w:val="005E5C2C"/>
    <w:rsid w:val="005F774B"/>
    <w:rsid w:val="006060F0"/>
    <w:rsid w:val="0062654C"/>
    <w:rsid w:val="006270F4"/>
    <w:rsid w:val="00671ACE"/>
    <w:rsid w:val="0067373E"/>
    <w:rsid w:val="00674CFE"/>
    <w:rsid w:val="006773BD"/>
    <w:rsid w:val="00682F10"/>
    <w:rsid w:val="006909C1"/>
    <w:rsid w:val="006922A1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2376"/>
    <w:rsid w:val="006D53D7"/>
    <w:rsid w:val="006D611A"/>
    <w:rsid w:val="006D7034"/>
    <w:rsid w:val="006F0172"/>
    <w:rsid w:val="006F08B6"/>
    <w:rsid w:val="006F282E"/>
    <w:rsid w:val="00700AB1"/>
    <w:rsid w:val="00704EFE"/>
    <w:rsid w:val="007066C4"/>
    <w:rsid w:val="007118B1"/>
    <w:rsid w:val="007217AC"/>
    <w:rsid w:val="00724293"/>
    <w:rsid w:val="00726ACB"/>
    <w:rsid w:val="0074257D"/>
    <w:rsid w:val="00746B4E"/>
    <w:rsid w:val="007525D0"/>
    <w:rsid w:val="00761F67"/>
    <w:rsid w:val="00762DFB"/>
    <w:rsid w:val="00770955"/>
    <w:rsid w:val="00773B9B"/>
    <w:rsid w:val="007A294E"/>
    <w:rsid w:val="007C106A"/>
    <w:rsid w:val="007C1E93"/>
    <w:rsid w:val="007C2DDB"/>
    <w:rsid w:val="007D251A"/>
    <w:rsid w:val="007D6C9D"/>
    <w:rsid w:val="007E4D9B"/>
    <w:rsid w:val="007E5A22"/>
    <w:rsid w:val="007F236C"/>
    <w:rsid w:val="00810944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B4370"/>
    <w:rsid w:val="008B729C"/>
    <w:rsid w:val="008C6686"/>
    <w:rsid w:val="008D02C2"/>
    <w:rsid w:val="008D44AF"/>
    <w:rsid w:val="008E6A0B"/>
    <w:rsid w:val="00900C5D"/>
    <w:rsid w:val="0091023D"/>
    <w:rsid w:val="00911C91"/>
    <w:rsid w:val="0091271C"/>
    <w:rsid w:val="009178E0"/>
    <w:rsid w:val="0092095C"/>
    <w:rsid w:val="0092466F"/>
    <w:rsid w:val="009307C9"/>
    <w:rsid w:val="00933363"/>
    <w:rsid w:val="00934D87"/>
    <w:rsid w:val="009376B6"/>
    <w:rsid w:val="0094055F"/>
    <w:rsid w:val="009405E5"/>
    <w:rsid w:val="0095181E"/>
    <w:rsid w:val="00955869"/>
    <w:rsid w:val="00957C04"/>
    <w:rsid w:val="009724C3"/>
    <w:rsid w:val="0097663C"/>
    <w:rsid w:val="00982E4E"/>
    <w:rsid w:val="00985EDF"/>
    <w:rsid w:val="009D4C86"/>
    <w:rsid w:val="009D75A8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74EA2"/>
    <w:rsid w:val="00A76D06"/>
    <w:rsid w:val="00A813A7"/>
    <w:rsid w:val="00A875F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B0022E"/>
    <w:rsid w:val="00B228A2"/>
    <w:rsid w:val="00B31283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12267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2E3C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1CE3"/>
    <w:rsid w:val="00DF3DB3"/>
    <w:rsid w:val="00E05E7D"/>
    <w:rsid w:val="00E127A8"/>
    <w:rsid w:val="00E427BE"/>
    <w:rsid w:val="00E52F20"/>
    <w:rsid w:val="00E637F2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33C01"/>
    <w:rsid w:val="00F4082F"/>
    <w:rsid w:val="00F4145D"/>
    <w:rsid w:val="00F46E2B"/>
    <w:rsid w:val="00F515FA"/>
    <w:rsid w:val="00F65829"/>
    <w:rsid w:val="00F66785"/>
    <w:rsid w:val="00F70449"/>
    <w:rsid w:val="00F94ECD"/>
    <w:rsid w:val="00FA1431"/>
    <w:rsid w:val="00FA1DBC"/>
    <w:rsid w:val="00FA2018"/>
    <w:rsid w:val="00FB08A1"/>
    <w:rsid w:val="00FB415C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helena.simick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104B1-0B85-4011-9FD1-93CF0095D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703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4842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10</cp:revision>
  <cp:lastPrinted>2015-09-21T08:08:00Z</cp:lastPrinted>
  <dcterms:created xsi:type="dcterms:W3CDTF">2015-09-21T06:22:00Z</dcterms:created>
  <dcterms:modified xsi:type="dcterms:W3CDTF">2015-09-21T08:09:00Z</dcterms:modified>
</cp:coreProperties>
</file>