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8BB4F" w14:textId="5371AA8F" w:rsidR="000E0ECE" w:rsidRPr="007A5E2D" w:rsidRDefault="002D39BC" w:rsidP="002D39BC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POSKYTNUTÍ INFORMACÍ PODLE ZÁKONA Č. 106/1999 S</w:t>
      </w:r>
      <w:r w:rsidR="00D5462A">
        <w:rPr>
          <w:rFonts w:ascii="Times New Roman" w:hAnsi="Times New Roman"/>
          <w:b/>
          <w:bCs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D5462A">
        <w:rPr>
          <w:rFonts w:ascii="Times New Roman" w:hAnsi="Times New Roman"/>
          <w:b/>
          <w:bCs/>
          <w:sz w:val="24"/>
          <w:szCs w:val="24"/>
        </w:rPr>
        <w:t xml:space="preserve"> na žádost</w:t>
      </w:r>
    </w:p>
    <w:p w14:paraId="44A6BD6F" w14:textId="77777777" w:rsidR="000E0ECE" w:rsidRPr="005672BD" w:rsidRDefault="000E0ECE" w:rsidP="000E0EC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BBE2F34" w14:textId="3F621579" w:rsidR="000E0ECE" w:rsidRDefault="007A5E2D" w:rsidP="00E36FD6">
      <w:pPr>
        <w:pStyle w:val="Odstavecseseznamem"/>
        <w:numPr>
          <w:ilvl w:val="0"/>
          <w:numId w:val="3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0E0ECE" w:rsidRPr="005672BD">
        <w:rPr>
          <w:rFonts w:ascii="Times New Roman" w:hAnsi="Times New Roman"/>
          <w:sz w:val="24"/>
          <w:szCs w:val="24"/>
        </w:rPr>
        <w:t>dkaz na tzv. povinně zveřejňované informace o povinném subjektu</w:t>
      </w:r>
    </w:p>
    <w:p w14:paraId="1107A3AB" w14:textId="775284CA" w:rsidR="00E36FD6" w:rsidRDefault="001413D8" w:rsidP="00E36FD6">
      <w:pPr>
        <w:pStyle w:val="Odstavecseseznamem"/>
        <w:spacing w:after="0" w:line="27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odkaz</w:t>
      </w:r>
      <w:r w:rsidR="00E36FD6">
        <w:rPr>
          <w:rFonts w:ascii="Times New Roman" w:hAnsi="Times New Roman"/>
          <w:sz w:val="24"/>
          <w:szCs w:val="24"/>
        </w:rPr>
        <w:t>:</w:t>
      </w:r>
      <w:r w:rsidR="004115AD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4115AD" w:rsidRPr="004115AD">
          <w:rPr>
            <w:rStyle w:val="Hypertextovodkaz"/>
            <w:rFonts w:ascii="Times New Roman" w:hAnsi="Times New Roman"/>
            <w:sz w:val="24"/>
            <w:szCs w:val="24"/>
          </w:rPr>
          <w:t>Úřední desky | Územní pracoviště | Orgány finanční správy | Organizační struktura | Informace o FS ČR | Finanční správa | Finanční správa</w:t>
        </w:r>
      </w:hyperlink>
    </w:p>
    <w:p w14:paraId="7B878D02" w14:textId="77777777" w:rsidR="00E36FD6" w:rsidRPr="00E36FD6" w:rsidRDefault="00E36FD6" w:rsidP="00E36FD6">
      <w:pPr>
        <w:pStyle w:val="Odstavecseseznamem"/>
        <w:spacing w:after="0" w:line="276" w:lineRule="auto"/>
        <w:ind w:left="360"/>
        <w:rPr>
          <w:rFonts w:ascii="Times New Roman" w:hAnsi="Times New Roman"/>
          <w:sz w:val="24"/>
          <w:szCs w:val="24"/>
        </w:rPr>
      </w:pPr>
    </w:p>
    <w:p w14:paraId="5A25BC99" w14:textId="246318FA" w:rsidR="000E0ECE" w:rsidRDefault="007A5E2D" w:rsidP="00E36FD6">
      <w:pPr>
        <w:pStyle w:val="Odstavecseseznamem"/>
        <w:numPr>
          <w:ilvl w:val="0"/>
          <w:numId w:val="3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0E0ECE" w:rsidRPr="005672BD">
        <w:rPr>
          <w:rFonts w:ascii="Times New Roman" w:hAnsi="Times New Roman"/>
          <w:sz w:val="24"/>
          <w:szCs w:val="24"/>
        </w:rPr>
        <w:t>dkaz na výroční zprávu o činnosti podle zákona č. 106/1999 Sb.</w:t>
      </w:r>
      <w:r w:rsidRPr="007A5E2D">
        <w:rPr>
          <w:rFonts w:ascii="Times New Roman" w:hAnsi="Times New Roman"/>
          <w:sz w:val="24"/>
          <w:szCs w:val="24"/>
        </w:rPr>
        <w:t xml:space="preserve"> </w:t>
      </w:r>
      <w:r w:rsidRPr="005672BD">
        <w:rPr>
          <w:rFonts w:ascii="Times New Roman" w:hAnsi="Times New Roman"/>
          <w:sz w:val="24"/>
          <w:szCs w:val="24"/>
        </w:rPr>
        <w:t>[za rok 202</w:t>
      </w:r>
      <w:r>
        <w:rPr>
          <w:rFonts w:ascii="Times New Roman" w:hAnsi="Times New Roman"/>
          <w:sz w:val="24"/>
          <w:szCs w:val="24"/>
        </w:rPr>
        <w:t>3</w:t>
      </w:r>
      <w:r w:rsidRPr="005672BD">
        <w:rPr>
          <w:rFonts w:ascii="Times New Roman" w:hAnsi="Times New Roman"/>
          <w:sz w:val="24"/>
          <w:szCs w:val="24"/>
        </w:rPr>
        <w:t xml:space="preserve"> a za rok 202</w:t>
      </w:r>
      <w:r>
        <w:rPr>
          <w:rFonts w:ascii="Times New Roman" w:hAnsi="Times New Roman"/>
          <w:sz w:val="24"/>
          <w:szCs w:val="24"/>
        </w:rPr>
        <w:t>4</w:t>
      </w:r>
      <w:r w:rsidRPr="005672BD">
        <w:rPr>
          <w:rFonts w:ascii="Times New Roman" w:hAnsi="Times New Roman"/>
          <w:sz w:val="24"/>
          <w:szCs w:val="24"/>
        </w:rPr>
        <w:t>]</w:t>
      </w:r>
    </w:p>
    <w:p w14:paraId="08C1ED17" w14:textId="25890BC5" w:rsidR="007A5E2D" w:rsidRDefault="001413D8" w:rsidP="00E36FD6">
      <w:pPr>
        <w:pStyle w:val="Odstavecseseznamem"/>
        <w:spacing w:after="0" w:line="27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odkaz</w:t>
      </w:r>
      <w:r w:rsidR="007A5E2D">
        <w:rPr>
          <w:rFonts w:ascii="Times New Roman" w:hAnsi="Times New Roman"/>
          <w:sz w:val="24"/>
          <w:szCs w:val="24"/>
        </w:rPr>
        <w:t>:</w:t>
      </w:r>
      <w:r w:rsidR="004115AD">
        <w:rPr>
          <w:rFonts w:ascii="Times New Roman" w:hAnsi="Times New Roman"/>
          <w:sz w:val="24"/>
          <w:szCs w:val="24"/>
        </w:rPr>
        <w:t xml:space="preserve"> </w:t>
      </w:r>
      <w:r w:rsidR="004D0122">
        <w:rPr>
          <w:rFonts w:ascii="Times New Roman" w:hAnsi="Times New Roman"/>
          <w:sz w:val="24"/>
          <w:szCs w:val="24"/>
        </w:rPr>
        <w:t xml:space="preserve">za rok 2023 </w:t>
      </w:r>
      <w:r w:rsidR="004115AD">
        <w:rPr>
          <w:rFonts w:ascii="Times New Roman" w:hAnsi="Times New Roman"/>
          <w:sz w:val="24"/>
          <w:szCs w:val="24"/>
        </w:rPr>
        <w:t>již</w:t>
      </w:r>
      <w:r w:rsidR="00FE3BAA">
        <w:rPr>
          <w:rFonts w:ascii="Times New Roman" w:hAnsi="Times New Roman"/>
          <w:sz w:val="24"/>
          <w:szCs w:val="24"/>
        </w:rPr>
        <w:t xml:space="preserve"> výroční zpráva</w:t>
      </w:r>
      <w:r w:rsidR="004115AD">
        <w:rPr>
          <w:rFonts w:ascii="Times New Roman" w:hAnsi="Times New Roman"/>
          <w:sz w:val="24"/>
          <w:szCs w:val="24"/>
        </w:rPr>
        <w:t xml:space="preserve"> není zveřejněna, byla nahrazena aktuální výroční zprávou</w:t>
      </w:r>
      <w:r w:rsidR="00750049">
        <w:rPr>
          <w:rFonts w:ascii="Times New Roman" w:hAnsi="Times New Roman"/>
          <w:sz w:val="24"/>
          <w:szCs w:val="24"/>
        </w:rPr>
        <w:t xml:space="preserve"> za rok 2024</w:t>
      </w:r>
    </w:p>
    <w:p w14:paraId="78276ACF" w14:textId="309A7B1B" w:rsidR="002D39BC" w:rsidRDefault="001413D8" w:rsidP="00E36FD6">
      <w:pPr>
        <w:pStyle w:val="Odstavecseseznamem"/>
        <w:spacing w:after="0" w:line="27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odkaz</w:t>
      </w:r>
      <w:r w:rsidR="002D39BC">
        <w:rPr>
          <w:rFonts w:ascii="Times New Roman" w:hAnsi="Times New Roman"/>
          <w:sz w:val="24"/>
          <w:szCs w:val="24"/>
        </w:rPr>
        <w:t>:</w:t>
      </w:r>
      <w:r w:rsidR="00FE3BAA">
        <w:rPr>
          <w:rFonts w:ascii="Times New Roman" w:hAnsi="Times New Roman"/>
          <w:sz w:val="24"/>
          <w:szCs w:val="24"/>
        </w:rPr>
        <w:t xml:space="preserve"> za rok 2024 </w:t>
      </w:r>
      <w:r w:rsidR="004115AD" w:rsidRPr="004115AD">
        <w:rPr>
          <w:rFonts w:ascii="Calibri" w:eastAsia="Calibri" w:hAnsi="Calibri" w:cs="Times New Roman"/>
          <w:color w:val="auto"/>
        </w:rPr>
        <w:t xml:space="preserve"> </w:t>
      </w:r>
      <w:hyperlink r:id="rId8" w:history="1">
        <w:r w:rsidR="004115AD" w:rsidRPr="004115AD">
          <w:rPr>
            <w:rStyle w:val="Hypertextovodkaz"/>
            <w:rFonts w:ascii="Times New Roman" w:hAnsi="Times New Roman"/>
            <w:sz w:val="24"/>
            <w:szCs w:val="24"/>
          </w:rPr>
          <w:t>Úřední desky | Územní pracoviště | Orgány finanční správy | Organizační struktura | Informace o FS ČR | Finanční správa | Finanční správa</w:t>
        </w:r>
      </w:hyperlink>
    </w:p>
    <w:p w14:paraId="2CEAA097" w14:textId="77777777" w:rsidR="00E36FD6" w:rsidRPr="007A5E2D" w:rsidRDefault="00E36FD6" w:rsidP="00E36FD6">
      <w:pPr>
        <w:pStyle w:val="Odstavecseseznamem"/>
        <w:spacing w:after="0" w:line="276" w:lineRule="auto"/>
        <w:ind w:left="360"/>
        <w:rPr>
          <w:rFonts w:ascii="Times New Roman" w:hAnsi="Times New Roman"/>
          <w:sz w:val="24"/>
          <w:szCs w:val="24"/>
        </w:rPr>
      </w:pPr>
    </w:p>
    <w:p w14:paraId="21E2B16C" w14:textId="518106C0" w:rsidR="005672BD" w:rsidRPr="005672BD" w:rsidRDefault="007A5E2D" w:rsidP="00E36FD6">
      <w:pPr>
        <w:pStyle w:val="Odstavecseseznamem"/>
        <w:numPr>
          <w:ilvl w:val="0"/>
          <w:numId w:val="3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0E0ECE" w:rsidRPr="005672BD">
        <w:rPr>
          <w:rFonts w:ascii="Times New Roman" w:hAnsi="Times New Roman"/>
          <w:sz w:val="24"/>
          <w:szCs w:val="24"/>
        </w:rPr>
        <w:t>oč</w:t>
      </w:r>
      <w:r>
        <w:rPr>
          <w:rFonts w:ascii="Times New Roman" w:hAnsi="Times New Roman"/>
          <w:sz w:val="24"/>
          <w:szCs w:val="24"/>
        </w:rPr>
        <w:t>e</w:t>
      </w:r>
      <w:r w:rsidR="000E0ECE" w:rsidRPr="005672BD">
        <w:rPr>
          <w:rFonts w:ascii="Times New Roman" w:hAnsi="Times New Roman"/>
          <w:sz w:val="24"/>
          <w:szCs w:val="24"/>
        </w:rPr>
        <w:t>t žádostí, u kterých byla lhůta prodloužena podle § 14 odst. 6 písm. d)</w:t>
      </w:r>
    </w:p>
    <w:p w14:paraId="74C12A32" w14:textId="6B91AACC" w:rsidR="000E0ECE" w:rsidRDefault="005672BD" w:rsidP="00E36FD6">
      <w:pPr>
        <w:pStyle w:val="Odstavecseseznamem"/>
        <w:spacing w:after="0" w:line="276" w:lineRule="auto"/>
        <w:ind w:left="360"/>
        <w:rPr>
          <w:rFonts w:ascii="Times New Roman" w:hAnsi="Times New Roman"/>
          <w:sz w:val="24"/>
          <w:szCs w:val="24"/>
        </w:rPr>
      </w:pPr>
      <w:r w:rsidRPr="005672BD">
        <w:rPr>
          <w:rFonts w:ascii="Times New Roman" w:hAnsi="Times New Roman"/>
          <w:sz w:val="24"/>
          <w:szCs w:val="24"/>
        </w:rPr>
        <w:t>[</w:t>
      </w:r>
      <w:r w:rsidR="002D39BC">
        <w:rPr>
          <w:rFonts w:ascii="Times New Roman" w:hAnsi="Times New Roman"/>
          <w:sz w:val="24"/>
          <w:szCs w:val="24"/>
        </w:rPr>
        <w:t xml:space="preserve">počet </w:t>
      </w:r>
      <w:r w:rsidRPr="005672BD">
        <w:rPr>
          <w:rFonts w:ascii="Times New Roman" w:hAnsi="Times New Roman"/>
          <w:sz w:val="24"/>
          <w:szCs w:val="24"/>
        </w:rPr>
        <w:t>za rok 202</w:t>
      </w:r>
      <w:r>
        <w:rPr>
          <w:rFonts w:ascii="Times New Roman" w:hAnsi="Times New Roman"/>
          <w:sz w:val="24"/>
          <w:szCs w:val="24"/>
        </w:rPr>
        <w:t>3</w:t>
      </w:r>
      <w:r w:rsidR="002D39BC">
        <w:rPr>
          <w:rFonts w:ascii="Times New Roman" w:hAnsi="Times New Roman"/>
          <w:sz w:val="24"/>
          <w:szCs w:val="24"/>
        </w:rPr>
        <w:t>:</w:t>
      </w:r>
      <w:r w:rsidR="00FE3BAA">
        <w:rPr>
          <w:rFonts w:ascii="Times New Roman" w:hAnsi="Times New Roman"/>
          <w:sz w:val="24"/>
          <w:szCs w:val="24"/>
        </w:rPr>
        <w:t>0</w:t>
      </w:r>
      <w:r w:rsidR="002D39BC">
        <w:rPr>
          <w:rFonts w:ascii="Times New Roman" w:hAnsi="Times New Roman"/>
          <w:sz w:val="24"/>
          <w:szCs w:val="24"/>
        </w:rPr>
        <w:tab/>
      </w:r>
      <w:r w:rsidR="002D39BC">
        <w:rPr>
          <w:rFonts w:ascii="Times New Roman" w:hAnsi="Times New Roman"/>
          <w:sz w:val="24"/>
          <w:szCs w:val="24"/>
        </w:rPr>
        <w:tab/>
      </w:r>
      <w:r w:rsidR="002D39BC">
        <w:rPr>
          <w:rFonts w:ascii="Times New Roman" w:hAnsi="Times New Roman"/>
          <w:sz w:val="24"/>
          <w:szCs w:val="24"/>
        </w:rPr>
        <w:tab/>
      </w:r>
      <w:r w:rsidR="002D39BC">
        <w:rPr>
          <w:rFonts w:ascii="Times New Roman" w:hAnsi="Times New Roman"/>
          <w:sz w:val="24"/>
          <w:szCs w:val="24"/>
        </w:rPr>
        <w:tab/>
        <w:t xml:space="preserve">počet </w:t>
      </w:r>
      <w:r w:rsidRPr="005672BD">
        <w:rPr>
          <w:rFonts w:ascii="Times New Roman" w:hAnsi="Times New Roman"/>
          <w:sz w:val="24"/>
          <w:szCs w:val="24"/>
        </w:rPr>
        <w:t>za rok 202</w:t>
      </w:r>
      <w:r>
        <w:rPr>
          <w:rFonts w:ascii="Times New Roman" w:hAnsi="Times New Roman"/>
          <w:sz w:val="24"/>
          <w:szCs w:val="24"/>
        </w:rPr>
        <w:t>4</w:t>
      </w:r>
      <w:r w:rsidR="002D39BC">
        <w:rPr>
          <w:rFonts w:ascii="Times New Roman" w:hAnsi="Times New Roman"/>
          <w:sz w:val="24"/>
          <w:szCs w:val="24"/>
        </w:rPr>
        <w:t>:</w:t>
      </w:r>
      <w:r w:rsidR="002D39BC">
        <w:rPr>
          <w:rFonts w:ascii="Times New Roman" w:hAnsi="Times New Roman"/>
          <w:sz w:val="24"/>
          <w:szCs w:val="24"/>
        </w:rPr>
        <w:tab/>
      </w:r>
      <w:r w:rsidR="00FE3BAA">
        <w:rPr>
          <w:rFonts w:ascii="Times New Roman" w:hAnsi="Times New Roman"/>
          <w:sz w:val="24"/>
          <w:szCs w:val="24"/>
        </w:rPr>
        <w:t>0</w:t>
      </w:r>
      <w:r w:rsidRPr="005672BD">
        <w:rPr>
          <w:rFonts w:ascii="Times New Roman" w:hAnsi="Times New Roman"/>
          <w:sz w:val="24"/>
          <w:szCs w:val="24"/>
        </w:rPr>
        <w:t>]</w:t>
      </w:r>
    </w:p>
    <w:p w14:paraId="15032CEB" w14:textId="77777777" w:rsidR="00E36FD6" w:rsidRPr="005672BD" w:rsidRDefault="00E36FD6" w:rsidP="00E36FD6">
      <w:pPr>
        <w:pStyle w:val="Odstavecseseznamem"/>
        <w:spacing w:after="0" w:line="276" w:lineRule="auto"/>
        <w:ind w:left="360"/>
        <w:rPr>
          <w:rFonts w:ascii="Times New Roman" w:hAnsi="Times New Roman"/>
          <w:sz w:val="24"/>
          <w:szCs w:val="24"/>
        </w:rPr>
      </w:pPr>
    </w:p>
    <w:p w14:paraId="317CC098" w14:textId="70094BC5" w:rsidR="000E0ECE" w:rsidRPr="005672BD" w:rsidRDefault="007A5E2D" w:rsidP="00E36FD6">
      <w:pPr>
        <w:pStyle w:val="Odstavecseseznamem"/>
        <w:numPr>
          <w:ilvl w:val="0"/>
          <w:numId w:val="3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0E0ECE" w:rsidRPr="005672BD">
        <w:rPr>
          <w:rFonts w:ascii="Times New Roman" w:hAnsi="Times New Roman"/>
          <w:sz w:val="24"/>
          <w:szCs w:val="24"/>
        </w:rPr>
        <w:t>oč</w:t>
      </w:r>
      <w:r>
        <w:rPr>
          <w:rFonts w:ascii="Times New Roman" w:hAnsi="Times New Roman"/>
          <w:sz w:val="24"/>
          <w:szCs w:val="24"/>
        </w:rPr>
        <w:t>e</w:t>
      </w:r>
      <w:r w:rsidR="000E0ECE" w:rsidRPr="005672BD">
        <w:rPr>
          <w:rFonts w:ascii="Times New Roman" w:hAnsi="Times New Roman"/>
          <w:sz w:val="24"/>
          <w:szCs w:val="24"/>
        </w:rPr>
        <w:t>t žádostí vyřízených nahlédnutím do dokumentu podle § 4a odst. 2 písm. d</w:t>
      </w:r>
      <w:r w:rsidR="005672BD" w:rsidRPr="005672BD">
        <w:rPr>
          <w:rFonts w:ascii="Times New Roman" w:hAnsi="Times New Roman"/>
          <w:sz w:val="24"/>
          <w:szCs w:val="24"/>
        </w:rPr>
        <w:t>)</w:t>
      </w:r>
    </w:p>
    <w:p w14:paraId="2C9F6E71" w14:textId="435A6232" w:rsidR="005672BD" w:rsidRDefault="005672BD" w:rsidP="00E36FD6">
      <w:pPr>
        <w:pStyle w:val="Odstavecseseznamem"/>
        <w:spacing w:after="0" w:line="276" w:lineRule="auto"/>
        <w:ind w:left="360"/>
        <w:rPr>
          <w:rFonts w:ascii="Times New Roman" w:hAnsi="Times New Roman"/>
          <w:sz w:val="24"/>
          <w:szCs w:val="24"/>
        </w:rPr>
      </w:pPr>
      <w:r w:rsidRPr="005672BD">
        <w:rPr>
          <w:rFonts w:ascii="Times New Roman" w:hAnsi="Times New Roman"/>
          <w:sz w:val="24"/>
          <w:szCs w:val="24"/>
        </w:rPr>
        <w:t>[</w:t>
      </w:r>
      <w:r w:rsidR="002D39BC">
        <w:rPr>
          <w:rFonts w:ascii="Times New Roman" w:hAnsi="Times New Roman"/>
          <w:sz w:val="24"/>
          <w:szCs w:val="24"/>
        </w:rPr>
        <w:t xml:space="preserve">počet </w:t>
      </w:r>
      <w:r w:rsidRPr="005672BD">
        <w:rPr>
          <w:rFonts w:ascii="Times New Roman" w:hAnsi="Times New Roman"/>
          <w:sz w:val="24"/>
          <w:szCs w:val="24"/>
        </w:rPr>
        <w:t>za rok 202</w:t>
      </w:r>
      <w:r>
        <w:rPr>
          <w:rFonts w:ascii="Times New Roman" w:hAnsi="Times New Roman"/>
          <w:sz w:val="24"/>
          <w:szCs w:val="24"/>
        </w:rPr>
        <w:t>3</w:t>
      </w:r>
      <w:r w:rsidR="002D39BC">
        <w:rPr>
          <w:rFonts w:ascii="Times New Roman" w:hAnsi="Times New Roman"/>
          <w:sz w:val="24"/>
          <w:szCs w:val="24"/>
        </w:rPr>
        <w:t>:</w:t>
      </w:r>
      <w:r w:rsidR="002D39BC">
        <w:rPr>
          <w:rFonts w:ascii="Times New Roman" w:hAnsi="Times New Roman"/>
          <w:sz w:val="24"/>
          <w:szCs w:val="24"/>
        </w:rPr>
        <w:tab/>
      </w:r>
      <w:r w:rsidR="00FE3BAA">
        <w:rPr>
          <w:rFonts w:ascii="Times New Roman" w:hAnsi="Times New Roman"/>
          <w:sz w:val="24"/>
          <w:szCs w:val="24"/>
        </w:rPr>
        <w:t>0</w:t>
      </w:r>
      <w:r w:rsidR="002D39BC">
        <w:rPr>
          <w:rFonts w:ascii="Times New Roman" w:hAnsi="Times New Roman"/>
          <w:sz w:val="24"/>
          <w:szCs w:val="24"/>
        </w:rPr>
        <w:tab/>
      </w:r>
      <w:r w:rsidR="002D39BC">
        <w:rPr>
          <w:rFonts w:ascii="Times New Roman" w:hAnsi="Times New Roman"/>
          <w:sz w:val="24"/>
          <w:szCs w:val="24"/>
        </w:rPr>
        <w:tab/>
      </w:r>
      <w:r w:rsidR="002D39BC">
        <w:rPr>
          <w:rFonts w:ascii="Times New Roman" w:hAnsi="Times New Roman"/>
          <w:sz w:val="24"/>
          <w:szCs w:val="24"/>
        </w:rPr>
        <w:tab/>
        <w:t>počet</w:t>
      </w:r>
      <w:r w:rsidRPr="005672BD">
        <w:rPr>
          <w:rFonts w:ascii="Times New Roman" w:hAnsi="Times New Roman"/>
          <w:sz w:val="24"/>
          <w:szCs w:val="24"/>
        </w:rPr>
        <w:t xml:space="preserve"> za rok 202</w:t>
      </w:r>
      <w:r>
        <w:rPr>
          <w:rFonts w:ascii="Times New Roman" w:hAnsi="Times New Roman"/>
          <w:sz w:val="24"/>
          <w:szCs w:val="24"/>
        </w:rPr>
        <w:t>4</w:t>
      </w:r>
      <w:r w:rsidR="002D39BC">
        <w:rPr>
          <w:rFonts w:ascii="Times New Roman" w:hAnsi="Times New Roman"/>
          <w:sz w:val="24"/>
          <w:szCs w:val="24"/>
        </w:rPr>
        <w:t>:</w:t>
      </w:r>
      <w:r w:rsidR="002D39BC">
        <w:rPr>
          <w:rFonts w:ascii="Times New Roman" w:hAnsi="Times New Roman"/>
          <w:sz w:val="24"/>
          <w:szCs w:val="24"/>
        </w:rPr>
        <w:tab/>
      </w:r>
      <w:r w:rsidR="00FE3BAA">
        <w:rPr>
          <w:rFonts w:ascii="Times New Roman" w:hAnsi="Times New Roman"/>
          <w:sz w:val="24"/>
          <w:szCs w:val="24"/>
        </w:rPr>
        <w:t>0</w:t>
      </w:r>
      <w:r w:rsidRPr="005672BD">
        <w:rPr>
          <w:rFonts w:ascii="Times New Roman" w:hAnsi="Times New Roman"/>
          <w:sz w:val="24"/>
          <w:szCs w:val="24"/>
        </w:rPr>
        <w:t>]</w:t>
      </w:r>
    </w:p>
    <w:p w14:paraId="477B1444" w14:textId="77777777" w:rsidR="00E36FD6" w:rsidRPr="005672BD" w:rsidRDefault="00E36FD6" w:rsidP="00E36FD6">
      <w:pPr>
        <w:pStyle w:val="Odstavecseseznamem"/>
        <w:spacing w:after="0" w:line="276" w:lineRule="auto"/>
        <w:ind w:left="360"/>
        <w:rPr>
          <w:rFonts w:ascii="Times New Roman" w:hAnsi="Times New Roman"/>
          <w:sz w:val="24"/>
          <w:szCs w:val="24"/>
        </w:rPr>
      </w:pPr>
    </w:p>
    <w:p w14:paraId="19F54796" w14:textId="1C9E3F37" w:rsidR="000E0ECE" w:rsidRPr="005672BD" w:rsidRDefault="007A5E2D" w:rsidP="00E36FD6">
      <w:pPr>
        <w:pStyle w:val="Odstavecseseznamem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0E0ECE" w:rsidRPr="005672BD">
        <w:rPr>
          <w:rFonts w:ascii="Times New Roman" w:hAnsi="Times New Roman"/>
          <w:sz w:val="24"/>
          <w:szCs w:val="24"/>
        </w:rPr>
        <w:t>oč</w:t>
      </w:r>
      <w:r>
        <w:rPr>
          <w:rFonts w:ascii="Times New Roman" w:hAnsi="Times New Roman"/>
          <w:sz w:val="24"/>
          <w:szCs w:val="24"/>
        </w:rPr>
        <w:t>e</w:t>
      </w:r>
      <w:r w:rsidR="000E0ECE" w:rsidRPr="005672BD">
        <w:rPr>
          <w:rFonts w:ascii="Times New Roman" w:hAnsi="Times New Roman"/>
          <w:sz w:val="24"/>
          <w:szCs w:val="24"/>
        </w:rPr>
        <w:t>t žádostí obsahujících požadavek na informace o příjmu zaměstnance podle § 8c a</w:t>
      </w:r>
      <w:r w:rsidR="005672BD">
        <w:rPr>
          <w:rFonts w:ascii="Times New Roman" w:hAnsi="Times New Roman"/>
          <w:sz w:val="24"/>
          <w:szCs w:val="24"/>
        </w:rPr>
        <w:t> </w:t>
      </w:r>
      <w:r w:rsidR="000E0ECE" w:rsidRPr="005672BD">
        <w:rPr>
          <w:rFonts w:ascii="Times New Roman" w:hAnsi="Times New Roman"/>
          <w:sz w:val="24"/>
          <w:szCs w:val="24"/>
        </w:rPr>
        <w:t>sdělení způsobu jejich vyřízení (poskytnutí, částečné odmítnutí, odmítnutí žádosti</w:t>
      </w:r>
      <w:r w:rsidR="005672BD" w:rsidRPr="005672BD">
        <w:rPr>
          <w:rFonts w:ascii="Times New Roman" w:hAnsi="Times New Roman"/>
          <w:sz w:val="24"/>
          <w:szCs w:val="24"/>
        </w:rPr>
        <w:t>)</w:t>
      </w:r>
      <w:r w:rsidR="005672BD">
        <w:rPr>
          <w:rFonts w:ascii="Times New Roman" w:hAnsi="Times New Roman"/>
          <w:sz w:val="24"/>
          <w:szCs w:val="24"/>
        </w:rPr>
        <w:t xml:space="preserve"> včetně jejich počtu</w:t>
      </w:r>
    </w:p>
    <w:p w14:paraId="46EBE1CE" w14:textId="67A70A0E" w:rsidR="007A5E2D" w:rsidRPr="007A5E2D" w:rsidRDefault="005672BD" w:rsidP="00E36FD6">
      <w:pPr>
        <w:pStyle w:val="Odstavecseseznamem"/>
        <w:spacing w:after="0" w:line="276" w:lineRule="auto"/>
        <w:ind w:left="360"/>
        <w:rPr>
          <w:rFonts w:ascii="Times New Roman" w:hAnsi="Times New Roman"/>
          <w:sz w:val="24"/>
          <w:szCs w:val="24"/>
        </w:rPr>
      </w:pPr>
      <w:r w:rsidRPr="005672BD">
        <w:rPr>
          <w:rFonts w:ascii="Times New Roman" w:hAnsi="Times New Roman"/>
          <w:sz w:val="24"/>
          <w:szCs w:val="24"/>
        </w:rPr>
        <w:t>[za rok 202</w:t>
      </w:r>
      <w:r>
        <w:rPr>
          <w:rFonts w:ascii="Times New Roman" w:hAnsi="Times New Roman"/>
          <w:sz w:val="24"/>
          <w:szCs w:val="24"/>
        </w:rPr>
        <w:t>3</w:t>
      </w:r>
      <w:r w:rsidRPr="005672BD">
        <w:rPr>
          <w:rFonts w:ascii="Times New Roman" w:hAnsi="Times New Roman"/>
          <w:sz w:val="24"/>
          <w:szCs w:val="24"/>
        </w:rPr>
        <w:t xml:space="preserve"> a za rok 202</w:t>
      </w:r>
      <w:r>
        <w:rPr>
          <w:rFonts w:ascii="Times New Roman" w:hAnsi="Times New Roman"/>
          <w:sz w:val="24"/>
          <w:szCs w:val="24"/>
        </w:rPr>
        <w:t>4</w:t>
      </w:r>
      <w:r w:rsidRPr="005672BD">
        <w:rPr>
          <w:rFonts w:ascii="Times New Roman" w:hAnsi="Times New Roman"/>
          <w:sz w:val="24"/>
          <w:szCs w:val="24"/>
        </w:rPr>
        <w:t>]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697"/>
        <w:gridCol w:w="2482"/>
        <w:gridCol w:w="1843"/>
        <w:gridCol w:w="2408"/>
        <w:gridCol w:w="1838"/>
      </w:tblGrid>
      <w:tr w:rsidR="007A5E2D" w:rsidRPr="00241A81" w14:paraId="40F562B3" w14:textId="77777777" w:rsidTr="00A0161D">
        <w:tc>
          <w:tcPr>
            <w:tcW w:w="697" w:type="dxa"/>
            <w:vMerge w:val="restart"/>
          </w:tcPr>
          <w:p w14:paraId="3E1C273F" w14:textId="6251ECB0" w:rsidR="007A5E2D" w:rsidRPr="00241A81" w:rsidRDefault="007A5E2D" w:rsidP="007A5E2D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A81">
              <w:rPr>
                <w:rFonts w:ascii="Times New Roman" w:hAnsi="Times New Roman"/>
                <w:sz w:val="24"/>
                <w:szCs w:val="24"/>
              </w:rPr>
              <w:t>Rok</w:t>
            </w:r>
          </w:p>
        </w:tc>
        <w:tc>
          <w:tcPr>
            <w:tcW w:w="2482" w:type="dxa"/>
            <w:vMerge w:val="restart"/>
          </w:tcPr>
          <w:p w14:paraId="591A81F0" w14:textId="40D2370D" w:rsidR="007A5E2D" w:rsidRPr="00241A81" w:rsidRDefault="007A5E2D" w:rsidP="007A5E2D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A81">
              <w:rPr>
                <w:rFonts w:ascii="Times New Roman" w:hAnsi="Times New Roman"/>
                <w:sz w:val="24"/>
                <w:szCs w:val="24"/>
              </w:rPr>
              <w:t>Celkový počet žádostí</w:t>
            </w:r>
          </w:p>
        </w:tc>
        <w:tc>
          <w:tcPr>
            <w:tcW w:w="6089" w:type="dxa"/>
            <w:gridSpan w:val="3"/>
          </w:tcPr>
          <w:p w14:paraId="198FE949" w14:textId="4034A94C" w:rsidR="007A5E2D" w:rsidRPr="00241A81" w:rsidRDefault="007A5E2D" w:rsidP="007A5E2D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A81">
              <w:rPr>
                <w:rFonts w:ascii="Times New Roman" w:hAnsi="Times New Roman"/>
                <w:sz w:val="24"/>
                <w:szCs w:val="24"/>
              </w:rPr>
              <w:t>Způsob vyřízení žádosti</w:t>
            </w:r>
          </w:p>
        </w:tc>
      </w:tr>
      <w:tr w:rsidR="007A5E2D" w:rsidRPr="00241A81" w14:paraId="2B010A68" w14:textId="77777777" w:rsidTr="007A5E2D">
        <w:tc>
          <w:tcPr>
            <w:tcW w:w="697" w:type="dxa"/>
            <w:vMerge/>
          </w:tcPr>
          <w:p w14:paraId="20D83AF4" w14:textId="77777777" w:rsidR="007A5E2D" w:rsidRPr="00241A81" w:rsidRDefault="007A5E2D" w:rsidP="007A5E2D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vMerge/>
          </w:tcPr>
          <w:p w14:paraId="225A78E3" w14:textId="77777777" w:rsidR="007A5E2D" w:rsidRPr="00241A81" w:rsidRDefault="007A5E2D" w:rsidP="007A5E2D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DC5291" w14:textId="2CB80B1A" w:rsidR="007A5E2D" w:rsidRPr="00241A81" w:rsidRDefault="007A5E2D" w:rsidP="007A5E2D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A81">
              <w:rPr>
                <w:rFonts w:ascii="Times New Roman" w:hAnsi="Times New Roman"/>
                <w:sz w:val="24"/>
                <w:szCs w:val="24"/>
              </w:rPr>
              <w:t>Poskytnutí</w:t>
            </w:r>
          </w:p>
        </w:tc>
        <w:tc>
          <w:tcPr>
            <w:tcW w:w="2408" w:type="dxa"/>
          </w:tcPr>
          <w:p w14:paraId="36583DB2" w14:textId="670C54DA" w:rsidR="007A5E2D" w:rsidRPr="00241A81" w:rsidRDefault="007A5E2D" w:rsidP="007A5E2D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A81">
              <w:rPr>
                <w:rFonts w:ascii="Times New Roman" w:hAnsi="Times New Roman"/>
                <w:sz w:val="24"/>
                <w:szCs w:val="24"/>
              </w:rPr>
              <w:t>Částečné odmítnutí</w:t>
            </w:r>
          </w:p>
        </w:tc>
        <w:tc>
          <w:tcPr>
            <w:tcW w:w="1838" w:type="dxa"/>
          </w:tcPr>
          <w:p w14:paraId="7243B844" w14:textId="20D64761" w:rsidR="007A5E2D" w:rsidRPr="00241A81" w:rsidRDefault="007A5E2D" w:rsidP="007A5E2D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A81">
              <w:rPr>
                <w:rFonts w:ascii="Times New Roman" w:hAnsi="Times New Roman"/>
                <w:sz w:val="24"/>
                <w:szCs w:val="24"/>
              </w:rPr>
              <w:t>Odmítnutí</w:t>
            </w:r>
          </w:p>
        </w:tc>
      </w:tr>
      <w:tr w:rsidR="007A5E2D" w:rsidRPr="00241A81" w14:paraId="1CB6ACFA" w14:textId="77777777" w:rsidTr="007A5E2D">
        <w:tc>
          <w:tcPr>
            <w:tcW w:w="697" w:type="dxa"/>
          </w:tcPr>
          <w:p w14:paraId="61F8FB71" w14:textId="0268C207" w:rsidR="007A5E2D" w:rsidRPr="00241A81" w:rsidRDefault="007A5E2D" w:rsidP="007A5E2D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1A8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482" w:type="dxa"/>
          </w:tcPr>
          <w:p w14:paraId="27D2F8B7" w14:textId="2FBD5600" w:rsidR="007A5E2D" w:rsidRPr="00241A81" w:rsidRDefault="004D0122" w:rsidP="007A5E2D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639C5613" w14:textId="77777777" w:rsidR="007A5E2D" w:rsidRPr="00241A81" w:rsidRDefault="007A5E2D" w:rsidP="007A5E2D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7F9F0FAF" w14:textId="77777777" w:rsidR="007A5E2D" w:rsidRPr="00241A81" w:rsidRDefault="007A5E2D" w:rsidP="007A5E2D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14:paraId="1429A549" w14:textId="77777777" w:rsidR="007A5E2D" w:rsidRPr="00241A81" w:rsidRDefault="007A5E2D" w:rsidP="007A5E2D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5E2D" w:rsidRPr="00241A81" w14:paraId="4924D672" w14:textId="77777777" w:rsidTr="007A5E2D">
        <w:tc>
          <w:tcPr>
            <w:tcW w:w="697" w:type="dxa"/>
          </w:tcPr>
          <w:p w14:paraId="2716A2ED" w14:textId="41F8D74F" w:rsidR="007A5E2D" w:rsidRPr="00241A81" w:rsidRDefault="007A5E2D" w:rsidP="007A5E2D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1A8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82" w:type="dxa"/>
          </w:tcPr>
          <w:p w14:paraId="2A75291A" w14:textId="0D98F946" w:rsidR="007A5E2D" w:rsidRPr="00241A81" w:rsidRDefault="004D0122" w:rsidP="007A5E2D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6BB69D77" w14:textId="77777777" w:rsidR="007A5E2D" w:rsidRPr="00241A81" w:rsidRDefault="007A5E2D" w:rsidP="007A5E2D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57C3C1F5" w14:textId="77777777" w:rsidR="007A5E2D" w:rsidRPr="00241A81" w:rsidRDefault="007A5E2D" w:rsidP="007A5E2D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14:paraId="0BF4CB38" w14:textId="77777777" w:rsidR="007A5E2D" w:rsidRPr="00241A81" w:rsidRDefault="007A5E2D" w:rsidP="007A5E2D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C7FA17" w14:textId="503BE107" w:rsidR="000E0ECE" w:rsidRPr="00241A81" w:rsidRDefault="007A5E2D" w:rsidP="00E36FD6">
      <w:pPr>
        <w:pStyle w:val="Odstavecseseznamem"/>
        <w:numPr>
          <w:ilvl w:val="0"/>
          <w:numId w:val="37"/>
        </w:numPr>
        <w:spacing w:before="12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41A81">
        <w:rPr>
          <w:rFonts w:ascii="Times New Roman" w:hAnsi="Times New Roman"/>
          <w:sz w:val="24"/>
          <w:szCs w:val="24"/>
        </w:rPr>
        <w:t>P</w:t>
      </w:r>
      <w:r w:rsidR="000E0ECE" w:rsidRPr="00241A81">
        <w:rPr>
          <w:rFonts w:ascii="Times New Roman" w:hAnsi="Times New Roman"/>
          <w:sz w:val="24"/>
          <w:szCs w:val="24"/>
        </w:rPr>
        <w:t>oč</w:t>
      </w:r>
      <w:r w:rsidRPr="00241A81">
        <w:rPr>
          <w:rFonts w:ascii="Times New Roman" w:hAnsi="Times New Roman"/>
          <w:sz w:val="24"/>
          <w:szCs w:val="24"/>
        </w:rPr>
        <w:t>e</w:t>
      </w:r>
      <w:r w:rsidR="000E0ECE" w:rsidRPr="00241A81">
        <w:rPr>
          <w:rFonts w:ascii="Times New Roman" w:hAnsi="Times New Roman"/>
          <w:sz w:val="24"/>
          <w:szCs w:val="24"/>
        </w:rPr>
        <w:t>t žádostí obsahujících požadavek na informace o služebním hodnocení zaměstnance a sdělení způsobu jejich vyřízení (poskytnutí, částečné odmítnutí, odmítnutí žádosti)</w:t>
      </w:r>
      <w:r w:rsidR="00767B05" w:rsidRPr="00241A81">
        <w:rPr>
          <w:rFonts w:ascii="Times New Roman" w:hAnsi="Times New Roman"/>
          <w:sz w:val="24"/>
          <w:szCs w:val="24"/>
        </w:rPr>
        <w:t xml:space="preserve"> včetně jejich počtu</w:t>
      </w:r>
    </w:p>
    <w:p w14:paraId="7219AB23" w14:textId="45B2B9EF" w:rsidR="007A5E2D" w:rsidRPr="00241A81" w:rsidRDefault="005672BD" w:rsidP="00E36FD6">
      <w:pPr>
        <w:pStyle w:val="Odstavecseseznamem"/>
        <w:spacing w:after="0" w:line="276" w:lineRule="auto"/>
        <w:ind w:left="360"/>
        <w:rPr>
          <w:rFonts w:ascii="Times New Roman" w:hAnsi="Times New Roman"/>
          <w:sz w:val="24"/>
          <w:szCs w:val="24"/>
        </w:rPr>
      </w:pPr>
      <w:r w:rsidRPr="00241A81">
        <w:rPr>
          <w:rFonts w:ascii="Times New Roman" w:hAnsi="Times New Roman"/>
          <w:sz w:val="24"/>
          <w:szCs w:val="24"/>
        </w:rPr>
        <w:t>[za rok 2023 a za rok 2024]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697"/>
        <w:gridCol w:w="2482"/>
        <w:gridCol w:w="1843"/>
        <w:gridCol w:w="2408"/>
        <w:gridCol w:w="1838"/>
      </w:tblGrid>
      <w:tr w:rsidR="007A5E2D" w:rsidRPr="00241A81" w14:paraId="3A37D245" w14:textId="77777777" w:rsidTr="00412AA0">
        <w:tc>
          <w:tcPr>
            <w:tcW w:w="697" w:type="dxa"/>
            <w:vMerge w:val="restart"/>
          </w:tcPr>
          <w:p w14:paraId="5DC75D9E" w14:textId="77777777" w:rsidR="007A5E2D" w:rsidRPr="00241A81" w:rsidRDefault="007A5E2D" w:rsidP="00412AA0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A81">
              <w:rPr>
                <w:rFonts w:ascii="Times New Roman" w:hAnsi="Times New Roman"/>
                <w:sz w:val="24"/>
                <w:szCs w:val="24"/>
              </w:rPr>
              <w:t>Rok</w:t>
            </w:r>
          </w:p>
        </w:tc>
        <w:tc>
          <w:tcPr>
            <w:tcW w:w="2482" w:type="dxa"/>
            <w:vMerge w:val="restart"/>
          </w:tcPr>
          <w:p w14:paraId="445F52A3" w14:textId="77777777" w:rsidR="007A5E2D" w:rsidRPr="00241A81" w:rsidRDefault="007A5E2D" w:rsidP="00412AA0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A81">
              <w:rPr>
                <w:rFonts w:ascii="Times New Roman" w:hAnsi="Times New Roman"/>
                <w:sz w:val="24"/>
                <w:szCs w:val="24"/>
              </w:rPr>
              <w:t>Celkový počet žádostí</w:t>
            </w:r>
          </w:p>
        </w:tc>
        <w:tc>
          <w:tcPr>
            <w:tcW w:w="6089" w:type="dxa"/>
            <w:gridSpan w:val="3"/>
          </w:tcPr>
          <w:p w14:paraId="17F201B2" w14:textId="77777777" w:rsidR="007A5E2D" w:rsidRPr="00241A81" w:rsidRDefault="007A5E2D" w:rsidP="00412AA0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A81">
              <w:rPr>
                <w:rFonts w:ascii="Times New Roman" w:hAnsi="Times New Roman"/>
                <w:sz w:val="24"/>
                <w:szCs w:val="24"/>
              </w:rPr>
              <w:t>Způsob vyřízení žádosti</w:t>
            </w:r>
          </w:p>
        </w:tc>
      </w:tr>
      <w:tr w:rsidR="007A5E2D" w:rsidRPr="00241A81" w14:paraId="0A0E4041" w14:textId="77777777" w:rsidTr="00412AA0">
        <w:tc>
          <w:tcPr>
            <w:tcW w:w="697" w:type="dxa"/>
            <w:vMerge/>
          </w:tcPr>
          <w:p w14:paraId="0A8A7B49" w14:textId="77777777" w:rsidR="007A5E2D" w:rsidRPr="00241A81" w:rsidRDefault="007A5E2D" w:rsidP="00412AA0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vMerge/>
          </w:tcPr>
          <w:p w14:paraId="7DA8474E" w14:textId="77777777" w:rsidR="007A5E2D" w:rsidRPr="00241A81" w:rsidRDefault="007A5E2D" w:rsidP="00412AA0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C4667C" w14:textId="77777777" w:rsidR="007A5E2D" w:rsidRPr="00241A81" w:rsidRDefault="007A5E2D" w:rsidP="00412AA0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A81">
              <w:rPr>
                <w:rFonts w:ascii="Times New Roman" w:hAnsi="Times New Roman"/>
                <w:sz w:val="24"/>
                <w:szCs w:val="24"/>
              </w:rPr>
              <w:t>Poskytnutí</w:t>
            </w:r>
          </w:p>
        </w:tc>
        <w:tc>
          <w:tcPr>
            <w:tcW w:w="2408" w:type="dxa"/>
          </w:tcPr>
          <w:p w14:paraId="789C734B" w14:textId="77777777" w:rsidR="007A5E2D" w:rsidRPr="00241A81" w:rsidRDefault="007A5E2D" w:rsidP="00412AA0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A81">
              <w:rPr>
                <w:rFonts w:ascii="Times New Roman" w:hAnsi="Times New Roman"/>
                <w:sz w:val="24"/>
                <w:szCs w:val="24"/>
              </w:rPr>
              <w:t>Částečné odmítnutí</w:t>
            </w:r>
          </w:p>
        </w:tc>
        <w:tc>
          <w:tcPr>
            <w:tcW w:w="1838" w:type="dxa"/>
          </w:tcPr>
          <w:p w14:paraId="24FFF2B1" w14:textId="77777777" w:rsidR="007A5E2D" w:rsidRPr="00241A81" w:rsidRDefault="007A5E2D" w:rsidP="00412AA0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A81">
              <w:rPr>
                <w:rFonts w:ascii="Times New Roman" w:hAnsi="Times New Roman"/>
                <w:sz w:val="24"/>
                <w:szCs w:val="24"/>
              </w:rPr>
              <w:t>Odmítnutí</w:t>
            </w:r>
          </w:p>
        </w:tc>
      </w:tr>
      <w:tr w:rsidR="007A5E2D" w:rsidRPr="00241A81" w14:paraId="01767161" w14:textId="77777777" w:rsidTr="00412AA0">
        <w:tc>
          <w:tcPr>
            <w:tcW w:w="697" w:type="dxa"/>
          </w:tcPr>
          <w:p w14:paraId="5FC3A9D2" w14:textId="77777777" w:rsidR="007A5E2D" w:rsidRPr="00241A81" w:rsidRDefault="007A5E2D" w:rsidP="00412AA0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1A8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482" w:type="dxa"/>
          </w:tcPr>
          <w:p w14:paraId="7056BD92" w14:textId="409FA50B" w:rsidR="007A5E2D" w:rsidRPr="00241A81" w:rsidRDefault="004D0122" w:rsidP="00412AA0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4AB3738A" w14:textId="77777777" w:rsidR="007A5E2D" w:rsidRPr="00241A81" w:rsidRDefault="007A5E2D" w:rsidP="00412AA0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61644561" w14:textId="77777777" w:rsidR="007A5E2D" w:rsidRPr="00241A81" w:rsidRDefault="007A5E2D" w:rsidP="00412AA0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14:paraId="5EC688AE" w14:textId="77777777" w:rsidR="007A5E2D" w:rsidRPr="00241A81" w:rsidRDefault="007A5E2D" w:rsidP="00412AA0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5E2D" w:rsidRPr="00241A81" w14:paraId="367C8FED" w14:textId="77777777" w:rsidTr="00412AA0">
        <w:tc>
          <w:tcPr>
            <w:tcW w:w="697" w:type="dxa"/>
          </w:tcPr>
          <w:p w14:paraId="37E83483" w14:textId="77777777" w:rsidR="007A5E2D" w:rsidRPr="00241A81" w:rsidRDefault="007A5E2D" w:rsidP="00412AA0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1A8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82" w:type="dxa"/>
          </w:tcPr>
          <w:p w14:paraId="623347C0" w14:textId="478B7871" w:rsidR="007A5E2D" w:rsidRPr="00241A81" w:rsidRDefault="004D0122" w:rsidP="00412AA0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645484F6" w14:textId="77777777" w:rsidR="007A5E2D" w:rsidRPr="00241A81" w:rsidRDefault="007A5E2D" w:rsidP="00412AA0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197DC702" w14:textId="77777777" w:rsidR="007A5E2D" w:rsidRPr="00241A81" w:rsidRDefault="007A5E2D" w:rsidP="00412AA0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14:paraId="094851F3" w14:textId="77777777" w:rsidR="007A5E2D" w:rsidRPr="00241A81" w:rsidRDefault="007A5E2D" w:rsidP="00412AA0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1FED12" w14:textId="1F4DFB6F" w:rsidR="007A5E2D" w:rsidRPr="00241A81" w:rsidRDefault="007A5E2D" w:rsidP="00E36FD6">
      <w:pPr>
        <w:pStyle w:val="Odstavecseseznamem"/>
        <w:numPr>
          <w:ilvl w:val="0"/>
          <w:numId w:val="37"/>
        </w:numPr>
        <w:spacing w:before="12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41A81">
        <w:rPr>
          <w:rFonts w:ascii="Times New Roman" w:hAnsi="Times New Roman"/>
          <w:sz w:val="24"/>
          <w:szCs w:val="24"/>
        </w:rPr>
        <w:t>P</w:t>
      </w:r>
      <w:r w:rsidR="000E0ECE" w:rsidRPr="00241A81">
        <w:rPr>
          <w:rFonts w:ascii="Times New Roman" w:hAnsi="Times New Roman"/>
          <w:sz w:val="24"/>
          <w:szCs w:val="24"/>
        </w:rPr>
        <w:t>oč</w:t>
      </w:r>
      <w:r w:rsidRPr="00241A81">
        <w:rPr>
          <w:rFonts w:ascii="Times New Roman" w:hAnsi="Times New Roman"/>
          <w:sz w:val="24"/>
          <w:szCs w:val="24"/>
        </w:rPr>
        <w:t>e</w:t>
      </w:r>
      <w:r w:rsidR="000E0ECE" w:rsidRPr="00241A81">
        <w:rPr>
          <w:rFonts w:ascii="Times New Roman" w:hAnsi="Times New Roman"/>
          <w:sz w:val="24"/>
          <w:szCs w:val="24"/>
        </w:rPr>
        <w:t>t žádostí obsahujících požadavek na informace vyhodnocené jako informace o</w:t>
      </w:r>
      <w:r w:rsidR="00767B05" w:rsidRPr="00241A81">
        <w:rPr>
          <w:rFonts w:ascii="Times New Roman" w:hAnsi="Times New Roman"/>
          <w:sz w:val="24"/>
          <w:szCs w:val="24"/>
        </w:rPr>
        <w:t> </w:t>
      </w:r>
      <w:r w:rsidR="000E0ECE" w:rsidRPr="00241A81">
        <w:rPr>
          <w:rFonts w:ascii="Times New Roman" w:hAnsi="Times New Roman"/>
          <w:sz w:val="24"/>
          <w:szCs w:val="24"/>
        </w:rPr>
        <w:t>osobních údajích (§ 8a odst. 1) a sdělení způsobu jejich vyřízení (</w:t>
      </w:r>
      <w:r w:rsidR="005672BD" w:rsidRPr="00241A81">
        <w:rPr>
          <w:rFonts w:ascii="Times New Roman" w:hAnsi="Times New Roman"/>
          <w:sz w:val="24"/>
          <w:szCs w:val="24"/>
        </w:rPr>
        <w:t xml:space="preserve">např. </w:t>
      </w:r>
      <w:r w:rsidR="000E0ECE" w:rsidRPr="00241A81">
        <w:rPr>
          <w:rFonts w:ascii="Times New Roman" w:hAnsi="Times New Roman"/>
          <w:sz w:val="24"/>
          <w:szCs w:val="24"/>
        </w:rPr>
        <w:t>poskytnutí, částečné odmítnutí, odmítnutí žádosti</w:t>
      </w:r>
      <w:r w:rsidR="005672BD" w:rsidRPr="00241A81">
        <w:rPr>
          <w:rFonts w:ascii="Times New Roman" w:hAnsi="Times New Roman"/>
          <w:sz w:val="24"/>
          <w:szCs w:val="24"/>
        </w:rPr>
        <w:t>)</w:t>
      </w:r>
      <w:r w:rsidR="00767B05" w:rsidRPr="00241A81">
        <w:rPr>
          <w:rFonts w:ascii="Times New Roman" w:hAnsi="Times New Roman"/>
          <w:sz w:val="24"/>
          <w:szCs w:val="24"/>
        </w:rPr>
        <w:t xml:space="preserve"> včetně jejich počtu</w:t>
      </w:r>
      <w:r w:rsidRPr="00241A81">
        <w:rPr>
          <w:rFonts w:ascii="Times New Roman" w:hAnsi="Times New Roman"/>
          <w:sz w:val="24"/>
          <w:szCs w:val="24"/>
        </w:rPr>
        <w:t xml:space="preserve"> </w:t>
      </w:r>
      <w:r w:rsidR="005672BD" w:rsidRPr="00241A81">
        <w:rPr>
          <w:rFonts w:ascii="Times New Roman" w:hAnsi="Times New Roman"/>
          <w:sz w:val="24"/>
          <w:szCs w:val="24"/>
        </w:rPr>
        <w:t>[za rok 2023 a za rok 2024]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697"/>
        <w:gridCol w:w="2482"/>
        <w:gridCol w:w="1843"/>
        <w:gridCol w:w="2408"/>
        <w:gridCol w:w="1838"/>
      </w:tblGrid>
      <w:tr w:rsidR="007A5E2D" w:rsidRPr="00241A81" w14:paraId="1AC41577" w14:textId="77777777" w:rsidTr="00412AA0">
        <w:tc>
          <w:tcPr>
            <w:tcW w:w="697" w:type="dxa"/>
            <w:vMerge w:val="restart"/>
          </w:tcPr>
          <w:p w14:paraId="77D69052" w14:textId="77777777" w:rsidR="007A5E2D" w:rsidRPr="00241A81" w:rsidRDefault="007A5E2D" w:rsidP="00412AA0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A81">
              <w:rPr>
                <w:rFonts w:ascii="Times New Roman" w:hAnsi="Times New Roman"/>
                <w:sz w:val="24"/>
                <w:szCs w:val="24"/>
              </w:rPr>
              <w:t>Rok</w:t>
            </w:r>
          </w:p>
        </w:tc>
        <w:tc>
          <w:tcPr>
            <w:tcW w:w="2482" w:type="dxa"/>
            <w:vMerge w:val="restart"/>
          </w:tcPr>
          <w:p w14:paraId="7D6B903F" w14:textId="77777777" w:rsidR="007A5E2D" w:rsidRPr="00241A81" w:rsidRDefault="007A5E2D" w:rsidP="00412AA0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A81">
              <w:rPr>
                <w:rFonts w:ascii="Times New Roman" w:hAnsi="Times New Roman"/>
                <w:sz w:val="24"/>
                <w:szCs w:val="24"/>
              </w:rPr>
              <w:t>Celkový počet žádostí</w:t>
            </w:r>
          </w:p>
        </w:tc>
        <w:tc>
          <w:tcPr>
            <w:tcW w:w="6089" w:type="dxa"/>
            <w:gridSpan w:val="3"/>
          </w:tcPr>
          <w:p w14:paraId="2289C7D6" w14:textId="77777777" w:rsidR="007A5E2D" w:rsidRPr="00241A81" w:rsidRDefault="007A5E2D" w:rsidP="00412AA0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A81">
              <w:rPr>
                <w:rFonts w:ascii="Times New Roman" w:hAnsi="Times New Roman"/>
                <w:sz w:val="24"/>
                <w:szCs w:val="24"/>
              </w:rPr>
              <w:t>Způsob vyřízení žádosti</w:t>
            </w:r>
          </w:p>
        </w:tc>
      </w:tr>
      <w:tr w:rsidR="007A5E2D" w:rsidRPr="00241A81" w14:paraId="3C80427E" w14:textId="77777777" w:rsidTr="00412AA0">
        <w:tc>
          <w:tcPr>
            <w:tcW w:w="697" w:type="dxa"/>
            <w:vMerge/>
          </w:tcPr>
          <w:p w14:paraId="6F783CF6" w14:textId="77777777" w:rsidR="007A5E2D" w:rsidRPr="00241A81" w:rsidRDefault="007A5E2D" w:rsidP="00412AA0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vMerge/>
          </w:tcPr>
          <w:p w14:paraId="72C79530" w14:textId="77777777" w:rsidR="007A5E2D" w:rsidRPr="00241A81" w:rsidRDefault="007A5E2D" w:rsidP="00412AA0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B33AF6" w14:textId="77777777" w:rsidR="007A5E2D" w:rsidRPr="00241A81" w:rsidRDefault="007A5E2D" w:rsidP="00412AA0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A81">
              <w:rPr>
                <w:rFonts w:ascii="Times New Roman" w:hAnsi="Times New Roman"/>
                <w:sz w:val="24"/>
                <w:szCs w:val="24"/>
              </w:rPr>
              <w:t>Poskytnutí</w:t>
            </w:r>
          </w:p>
        </w:tc>
        <w:tc>
          <w:tcPr>
            <w:tcW w:w="2408" w:type="dxa"/>
          </w:tcPr>
          <w:p w14:paraId="0FE9D832" w14:textId="77777777" w:rsidR="007A5E2D" w:rsidRPr="00241A81" w:rsidRDefault="007A5E2D" w:rsidP="00412AA0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A81">
              <w:rPr>
                <w:rFonts w:ascii="Times New Roman" w:hAnsi="Times New Roman"/>
                <w:sz w:val="24"/>
                <w:szCs w:val="24"/>
              </w:rPr>
              <w:t>Částečné odmítnutí</w:t>
            </w:r>
          </w:p>
        </w:tc>
        <w:tc>
          <w:tcPr>
            <w:tcW w:w="1838" w:type="dxa"/>
          </w:tcPr>
          <w:p w14:paraId="1917AE23" w14:textId="77777777" w:rsidR="007A5E2D" w:rsidRPr="00241A81" w:rsidRDefault="007A5E2D" w:rsidP="00412AA0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A81">
              <w:rPr>
                <w:rFonts w:ascii="Times New Roman" w:hAnsi="Times New Roman"/>
                <w:sz w:val="24"/>
                <w:szCs w:val="24"/>
              </w:rPr>
              <w:t>Odmítnutí</w:t>
            </w:r>
          </w:p>
        </w:tc>
      </w:tr>
      <w:tr w:rsidR="007A5E2D" w:rsidRPr="00241A81" w14:paraId="63E73B3E" w14:textId="77777777" w:rsidTr="00412AA0">
        <w:tc>
          <w:tcPr>
            <w:tcW w:w="697" w:type="dxa"/>
          </w:tcPr>
          <w:p w14:paraId="1F83A415" w14:textId="77777777" w:rsidR="007A5E2D" w:rsidRPr="00241A81" w:rsidRDefault="007A5E2D" w:rsidP="00412AA0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1A8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482" w:type="dxa"/>
          </w:tcPr>
          <w:p w14:paraId="183A77F9" w14:textId="4C985653" w:rsidR="007A5E2D" w:rsidRPr="00241A81" w:rsidRDefault="004D0122" w:rsidP="00412AA0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161943BB" w14:textId="77777777" w:rsidR="007A5E2D" w:rsidRPr="00241A81" w:rsidRDefault="007A5E2D" w:rsidP="00412AA0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62482038" w14:textId="77777777" w:rsidR="007A5E2D" w:rsidRPr="00241A81" w:rsidRDefault="007A5E2D" w:rsidP="00412AA0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14:paraId="0408E288" w14:textId="77777777" w:rsidR="007A5E2D" w:rsidRPr="00241A81" w:rsidRDefault="007A5E2D" w:rsidP="00412AA0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5E2D" w:rsidRPr="00241A81" w14:paraId="798E7FB0" w14:textId="77777777" w:rsidTr="00412AA0">
        <w:tc>
          <w:tcPr>
            <w:tcW w:w="697" w:type="dxa"/>
          </w:tcPr>
          <w:p w14:paraId="38D8B06F" w14:textId="77777777" w:rsidR="007A5E2D" w:rsidRPr="00241A81" w:rsidRDefault="007A5E2D" w:rsidP="00412AA0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1A8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82" w:type="dxa"/>
          </w:tcPr>
          <w:p w14:paraId="6BF57647" w14:textId="0B348EBD" w:rsidR="007A5E2D" w:rsidRPr="00241A81" w:rsidRDefault="004D0122" w:rsidP="00412AA0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42C76779" w14:textId="77777777" w:rsidR="007A5E2D" w:rsidRPr="00241A81" w:rsidRDefault="007A5E2D" w:rsidP="00412AA0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76D95329" w14:textId="77777777" w:rsidR="007A5E2D" w:rsidRPr="00241A81" w:rsidRDefault="007A5E2D" w:rsidP="00412AA0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14:paraId="0A5853AB" w14:textId="77777777" w:rsidR="007A5E2D" w:rsidRPr="00241A81" w:rsidRDefault="007A5E2D" w:rsidP="00412AA0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60B9FBA" w14:textId="722A9643" w:rsidR="007A5E2D" w:rsidRPr="00241A81" w:rsidRDefault="007A5E2D" w:rsidP="00E36FD6">
      <w:pPr>
        <w:pStyle w:val="Odstavecseseznamem"/>
        <w:numPr>
          <w:ilvl w:val="0"/>
          <w:numId w:val="37"/>
        </w:numPr>
        <w:spacing w:before="120" w:after="0" w:line="276" w:lineRule="auto"/>
        <w:jc w:val="both"/>
        <w:rPr>
          <w:sz w:val="24"/>
          <w:szCs w:val="24"/>
        </w:rPr>
      </w:pPr>
      <w:r w:rsidRPr="00241A81">
        <w:rPr>
          <w:rFonts w:ascii="Times New Roman" w:hAnsi="Times New Roman"/>
          <w:sz w:val="24"/>
          <w:szCs w:val="24"/>
        </w:rPr>
        <w:t>P</w:t>
      </w:r>
      <w:r w:rsidR="000E0ECE" w:rsidRPr="00241A81">
        <w:rPr>
          <w:rFonts w:ascii="Times New Roman" w:hAnsi="Times New Roman"/>
          <w:sz w:val="24"/>
          <w:szCs w:val="24"/>
        </w:rPr>
        <w:t>oč</w:t>
      </w:r>
      <w:r w:rsidRPr="00241A81">
        <w:rPr>
          <w:rFonts w:ascii="Times New Roman" w:hAnsi="Times New Roman"/>
          <w:sz w:val="24"/>
          <w:szCs w:val="24"/>
        </w:rPr>
        <w:t>e</w:t>
      </w:r>
      <w:r w:rsidR="000E0ECE" w:rsidRPr="00241A81">
        <w:rPr>
          <w:rFonts w:ascii="Times New Roman" w:hAnsi="Times New Roman"/>
          <w:sz w:val="24"/>
          <w:szCs w:val="24"/>
        </w:rPr>
        <w:t>t žádostí obsahujících požadavek na informace vyhodnocené jako informace o</w:t>
      </w:r>
      <w:r w:rsidR="00767B05" w:rsidRPr="00241A81">
        <w:rPr>
          <w:rFonts w:ascii="Times New Roman" w:hAnsi="Times New Roman"/>
          <w:sz w:val="24"/>
          <w:szCs w:val="24"/>
        </w:rPr>
        <w:t> </w:t>
      </w:r>
      <w:r w:rsidR="000E0ECE" w:rsidRPr="00241A81">
        <w:rPr>
          <w:rFonts w:ascii="Times New Roman" w:hAnsi="Times New Roman"/>
          <w:sz w:val="24"/>
          <w:szCs w:val="24"/>
        </w:rPr>
        <w:t>veřejné a</w:t>
      </w:r>
      <w:r w:rsidR="005672BD" w:rsidRPr="00241A81">
        <w:rPr>
          <w:rFonts w:ascii="Times New Roman" w:hAnsi="Times New Roman"/>
          <w:sz w:val="24"/>
          <w:szCs w:val="24"/>
        </w:rPr>
        <w:t> </w:t>
      </w:r>
      <w:r w:rsidR="000E0ECE" w:rsidRPr="00241A81">
        <w:rPr>
          <w:rFonts w:ascii="Times New Roman" w:hAnsi="Times New Roman"/>
          <w:sz w:val="24"/>
          <w:szCs w:val="24"/>
        </w:rPr>
        <w:t>úřední činnosti</w:t>
      </w:r>
      <w:r w:rsidR="004968F2">
        <w:rPr>
          <w:rFonts w:ascii="Times New Roman" w:hAnsi="Times New Roman"/>
          <w:sz w:val="24"/>
          <w:szCs w:val="24"/>
        </w:rPr>
        <w:t xml:space="preserve"> osoby</w:t>
      </w:r>
      <w:r w:rsidR="000E0ECE" w:rsidRPr="00241A81">
        <w:rPr>
          <w:rFonts w:ascii="Times New Roman" w:hAnsi="Times New Roman"/>
          <w:sz w:val="24"/>
          <w:szCs w:val="24"/>
        </w:rPr>
        <w:t xml:space="preserve"> (§ 8a odst. 2) a sdělení způsobu jejich vyřízení (</w:t>
      </w:r>
      <w:r w:rsidR="005672BD" w:rsidRPr="00241A81">
        <w:rPr>
          <w:rFonts w:ascii="Times New Roman" w:hAnsi="Times New Roman"/>
          <w:sz w:val="24"/>
          <w:szCs w:val="24"/>
        </w:rPr>
        <w:t xml:space="preserve">např. </w:t>
      </w:r>
      <w:r w:rsidR="000E0ECE" w:rsidRPr="00241A81">
        <w:rPr>
          <w:rFonts w:ascii="Times New Roman" w:hAnsi="Times New Roman"/>
          <w:sz w:val="24"/>
          <w:szCs w:val="24"/>
        </w:rPr>
        <w:t>poskytnutí, částečné odmítnutí, odmítnutí žádosti)</w:t>
      </w:r>
      <w:r w:rsidR="00767B05" w:rsidRPr="00241A81">
        <w:rPr>
          <w:rFonts w:ascii="Times New Roman" w:hAnsi="Times New Roman"/>
          <w:sz w:val="24"/>
          <w:szCs w:val="24"/>
        </w:rPr>
        <w:t xml:space="preserve"> včetně jejich počtu</w:t>
      </w:r>
      <w:r w:rsidRPr="00241A81">
        <w:rPr>
          <w:rFonts w:ascii="Times New Roman" w:hAnsi="Times New Roman"/>
          <w:sz w:val="24"/>
          <w:szCs w:val="24"/>
        </w:rPr>
        <w:t xml:space="preserve"> </w:t>
      </w:r>
      <w:r w:rsidR="005672BD" w:rsidRPr="00241A81">
        <w:rPr>
          <w:rFonts w:ascii="Times New Roman" w:hAnsi="Times New Roman"/>
          <w:sz w:val="24"/>
          <w:szCs w:val="24"/>
        </w:rPr>
        <w:t>[za rok 2023 a za rok 2024]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697"/>
        <w:gridCol w:w="2482"/>
        <w:gridCol w:w="1843"/>
        <w:gridCol w:w="2408"/>
        <w:gridCol w:w="1838"/>
      </w:tblGrid>
      <w:tr w:rsidR="007A5E2D" w:rsidRPr="00241A81" w14:paraId="226649E9" w14:textId="77777777" w:rsidTr="00412AA0">
        <w:tc>
          <w:tcPr>
            <w:tcW w:w="697" w:type="dxa"/>
            <w:vMerge w:val="restart"/>
          </w:tcPr>
          <w:p w14:paraId="46FB6DB9" w14:textId="77777777" w:rsidR="007A5E2D" w:rsidRPr="00241A81" w:rsidRDefault="007A5E2D" w:rsidP="00412AA0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A81">
              <w:rPr>
                <w:rFonts w:ascii="Times New Roman" w:hAnsi="Times New Roman"/>
                <w:sz w:val="24"/>
                <w:szCs w:val="24"/>
              </w:rPr>
              <w:t>Rok</w:t>
            </w:r>
          </w:p>
        </w:tc>
        <w:tc>
          <w:tcPr>
            <w:tcW w:w="2482" w:type="dxa"/>
            <w:vMerge w:val="restart"/>
          </w:tcPr>
          <w:p w14:paraId="36AD332A" w14:textId="77777777" w:rsidR="007A5E2D" w:rsidRPr="00241A81" w:rsidRDefault="007A5E2D" w:rsidP="00412AA0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A81">
              <w:rPr>
                <w:rFonts w:ascii="Times New Roman" w:hAnsi="Times New Roman"/>
                <w:sz w:val="24"/>
                <w:szCs w:val="24"/>
              </w:rPr>
              <w:t>Celkový počet žádostí</w:t>
            </w:r>
          </w:p>
        </w:tc>
        <w:tc>
          <w:tcPr>
            <w:tcW w:w="6089" w:type="dxa"/>
            <w:gridSpan w:val="3"/>
          </w:tcPr>
          <w:p w14:paraId="2D90ADBF" w14:textId="77777777" w:rsidR="007A5E2D" w:rsidRPr="00241A81" w:rsidRDefault="007A5E2D" w:rsidP="00412AA0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A81">
              <w:rPr>
                <w:rFonts w:ascii="Times New Roman" w:hAnsi="Times New Roman"/>
                <w:sz w:val="24"/>
                <w:szCs w:val="24"/>
              </w:rPr>
              <w:t>Způsob vyřízení žádosti</w:t>
            </w:r>
          </w:p>
        </w:tc>
      </w:tr>
      <w:tr w:rsidR="007A5E2D" w:rsidRPr="00241A81" w14:paraId="3CC2F5C5" w14:textId="77777777" w:rsidTr="00412AA0">
        <w:tc>
          <w:tcPr>
            <w:tcW w:w="697" w:type="dxa"/>
            <w:vMerge/>
          </w:tcPr>
          <w:p w14:paraId="492E3B19" w14:textId="77777777" w:rsidR="007A5E2D" w:rsidRPr="00241A81" w:rsidRDefault="007A5E2D" w:rsidP="00412AA0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vMerge/>
          </w:tcPr>
          <w:p w14:paraId="0D9E048D" w14:textId="77777777" w:rsidR="007A5E2D" w:rsidRPr="00241A81" w:rsidRDefault="007A5E2D" w:rsidP="00412AA0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21603B" w14:textId="77777777" w:rsidR="007A5E2D" w:rsidRPr="00241A81" w:rsidRDefault="007A5E2D" w:rsidP="00412AA0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A81">
              <w:rPr>
                <w:rFonts w:ascii="Times New Roman" w:hAnsi="Times New Roman"/>
                <w:sz w:val="24"/>
                <w:szCs w:val="24"/>
              </w:rPr>
              <w:t>Poskytnutí</w:t>
            </w:r>
          </w:p>
        </w:tc>
        <w:tc>
          <w:tcPr>
            <w:tcW w:w="2408" w:type="dxa"/>
          </w:tcPr>
          <w:p w14:paraId="55756417" w14:textId="77777777" w:rsidR="007A5E2D" w:rsidRPr="00241A81" w:rsidRDefault="007A5E2D" w:rsidP="00412AA0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A81">
              <w:rPr>
                <w:rFonts w:ascii="Times New Roman" w:hAnsi="Times New Roman"/>
                <w:sz w:val="24"/>
                <w:szCs w:val="24"/>
              </w:rPr>
              <w:t>Částečné odmítnutí</w:t>
            </w:r>
          </w:p>
        </w:tc>
        <w:tc>
          <w:tcPr>
            <w:tcW w:w="1838" w:type="dxa"/>
          </w:tcPr>
          <w:p w14:paraId="138DAA17" w14:textId="77777777" w:rsidR="007A5E2D" w:rsidRPr="00241A81" w:rsidRDefault="007A5E2D" w:rsidP="00412AA0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A81">
              <w:rPr>
                <w:rFonts w:ascii="Times New Roman" w:hAnsi="Times New Roman"/>
                <w:sz w:val="24"/>
                <w:szCs w:val="24"/>
              </w:rPr>
              <w:t>Odmítnutí</w:t>
            </w:r>
          </w:p>
        </w:tc>
      </w:tr>
      <w:tr w:rsidR="007A5E2D" w:rsidRPr="00241A81" w14:paraId="11F558C7" w14:textId="77777777" w:rsidTr="00412AA0">
        <w:tc>
          <w:tcPr>
            <w:tcW w:w="697" w:type="dxa"/>
          </w:tcPr>
          <w:p w14:paraId="1E5B5000" w14:textId="77777777" w:rsidR="007A5E2D" w:rsidRPr="00241A81" w:rsidRDefault="007A5E2D" w:rsidP="00412AA0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1A8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482" w:type="dxa"/>
          </w:tcPr>
          <w:p w14:paraId="3018C3C7" w14:textId="7A54A14D" w:rsidR="007A5E2D" w:rsidRPr="00241A81" w:rsidRDefault="004D0122" w:rsidP="00412AA0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411B707A" w14:textId="77777777" w:rsidR="007A5E2D" w:rsidRPr="00241A81" w:rsidRDefault="007A5E2D" w:rsidP="00412AA0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54B6C139" w14:textId="77777777" w:rsidR="007A5E2D" w:rsidRPr="00241A81" w:rsidRDefault="007A5E2D" w:rsidP="00412AA0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14:paraId="021F9DCC" w14:textId="77777777" w:rsidR="007A5E2D" w:rsidRPr="00241A81" w:rsidRDefault="007A5E2D" w:rsidP="00412AA0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5E2D" w:rsidRPr="00241A81" w14:paraId="6E77F041" w14:textId="77777777" w:rsidTr="00412AA0">
        <w:tc>
          <w:tcPr>
            <w:tcW w:w="697" w:type="dxa"/>
          </w:tcPr>
          <w:p w14:paraId="0C5B9095" w14:textId="77777777" w:rsidR="007A5E2D" w:rsidRPr="00241A81" w:rsidRDefault="007A5E2D" w:rsidP="00412AA0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1A81">
              <w:rPr>
                <w:rFonts w:ascii="Times New Roman" w:hAnsi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2482" w:type="dxa"/>
          </w:tcPr>
          <w:p w14:paraId="2FC656C8" w14:textId="1BBD1377" w:rsidR="007A5E2D" w:rsidRPr="00241A81" w:rsidRDefault="004D0122" w:rsidP="00412AA0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66FC0867" w14:textId="77777777" w:rsidR="007A5E2D" w:rsidRPr="00241A81" w:rsidRDefault="007A5E2D" w:rsidP="00412AA0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6DDB37C6" w14:textId="77777777" w:rsidR="007A5E2D" w:rsidRPr="00241A81" w:rsidRDefault="007A5E2D" w:rsidP="00412AA0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14:paraId="0DF79767" w14:textId="77777777" w:rsidR="007A5E2D" w:rsidRPr="00241A81" w:rsidRDefault="007A5E2D" w:rsidP="00412AA0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A48E367" w14:textId="77777777" w:rsidR="007A5E2D" w:rsidRPr="007A5E2D" w:rsidRDefault="007A5E2D" w:rsidP="007A5E2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7A5E2D" w:rsidRPr="007A5E2D" w:rsidSect="00CC5E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38ADB" w14:textId="77777777" w:rsidR="002E4E7A" w:rsidRDefault="002E4E7A" w:rsidP="00677FE0">
      <w:pPr>
        <w:spacing w:after="0" w:line="240" w:lineRule="auto"/>
      </w:pPr>
      <w:r>
        <w:separator/>
      </w:r>
    </w:p>
  </w:endnote>
  <w:endnote w:type="continuationSeparator" w:id="0">
    <w:p w14:paraId="30D8C7C2" w14:textId="77777777" w:rsidR="002E4E7A" w:rsidRDefault="002E4E7A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19F92" w14:textId="77777777" w:rsidR="00677FE0" w:rsidRDefault="00677F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0B83E" w14:textId="77777777" w:rsidR="00677FE0" w:rsidRDefault="00677F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382FE" w14:textId="77777777" w:rsidR="00677FE0" w:rsidRDefault="00677F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F2046" w14:textId="77777777" w:rsidR="002E4E7A" w:rsidRDefault="002E4E7A" w:rsidP="00677FE0">
      <w:pPr>
        <w:spacing w:after="0" w:line="240" w:lineRule="auto"/>
      </w:pPr>
      <w:r>
        <w:separator/>
      </w:r>
    </w:p>
  </w:footnote>
  <w:footnote w:type="continuationSeparator" w:id="0">
    <w:p w14:paraId="3E4701CC" w14:textId="77777777" w:rsidR="002E4E7A" w:rsidRDefault="002E4E7A" w:rsidP="00677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C3CE3" w14:textId="77777777" w:rsidR="00677FE0" w:rsidRDefault="00677F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62F51" w14:textId="77777777" w:rsidR="00677FE0" w:rsidRDefault="00677FE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60B52" w14:textId="77777777" w:rsidR="00677FE0" w:rsidRDefault="00677F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8C23B5"/>
    <w:multiLevelType w:val="multilevel"/>
    <w:tmpl w:val="E8A48D7C"/>
    <w:numStyleLink w:val="VariantaA-sla"/>
  </w:abstractNum>
  <w:abstractNum w:abstractNumId="6" w15:restartNumberingAfterBreak="0">
    <w:nsid w:val="02E83A8B"/>
    <w:multiLevelType w:val="multilevel"/>
    <w:tmpl w:val="E8BAE50A"/>
    <w:numStyleLink w:val="VariantaA-odrky"/>
  </w:abstractNum>
  <w:abstractNum w:abstractNumId="7" w15:restartNumberingAfterBreak="0">
    <w:nsid w:val="0402680D"/>
    <w:multiLevelType w:val="multilevel"/>
    <w:tmpl w:val="E8BAE50A"/>
    <w:numStyleLink w:val="VariantaA-odrky"/>
  </w:abstractNum>
  <w:abstractNum w:abstractNumId="8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9" w15:restartNumberingAfterBreak="0">
    <w:nsid w:val="0479347F"/>
    <w:multiLevelType w:val="multilevel"/>
    <w:tmpl w:val="3320A8B2"/>
    <w:numStyleLink w:val="VariantaB-odrky"/>
  </w:abstractNum>
  <w:abstractNum w:abstractNumId="10" w15:restartNumberingAfterBreak="0">
    <w:nsid w:val="04D643EE"/>
    <w:multiLevelType w:val="multilevel"/>
    <w:tmpl w:val="E8A48D7C"/>
    <w:numStyleLink w:val="VariantaA-sla"/>
  </w:abstractNum>
  <w:abstractNum w:abstractNumId="11" w15:restartNumberingAfterBreak="0">
    <w:nsid w:val="0BDD4BBA"/>
    <w:multiLevelType w:val="multilevel"/>
    <w:tmpl w:val="E8BAE50A"/>
    <w:numStyleLink w:val="VariantaA-odrky"/>
  </w:abstractNum>
  <w:abstractNum w:abstractNumId="12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119F412C"/>
    <w:multiLevelType w:val="hybridMultilevel"/>
    <w:tmpl w:val="5B8C5DB4"/>
    <w:lvl w:ilvl="0" w:tplc="545CCB0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30316F8"/>
    <w:multiLevelType w:val="multilevel"/>
    <w:tmpl w:val="3320A8B2"/>
    <w:numStyleLink w:val="VariantaB-odrky"/>
  </w:abstractNum>
  <w:abstractNum w:abstractNumId="15" w15:restartNumberingAfterBreak="0">
    <w:nsid w:val="13FB2F1F"/>
    <w:multiLevelType w:val="multilevel"/>
    <w:tmpl w:val="E8BAE50A"/>
    <w:numStyleLink w:val="VariantaA-odrky"/>
  </w:abstractNum>
  <w:abstractNum w:abstractNumId="16" w15:restartNumberingAfterBreak="0">
    <w:nsid w:val="15587B24"/>
    <w:multiLevelType w:val="multilevel"/>
    <w:tmpl w:val="E8BAE50A"/>
    <w:numStyleLink w:val="VariantaA-odrky"/>
  </w:abstractNum>
  <w:abstractNum w:abstractNumId="17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18" w15:restartNumberingAfterBreak="0">
    <w:nsid w:val="191872DA"/>
    <w:multiLevelType w:val="multilevel"/>
    <w:tmpl w:val="E8A48D7C"/>
    <w:numStyleLink w:val="VariantaA-sla"/>
  </w:abstractNum>
  <w:abstractNum w:abstractNumId="19" w15:restartNumberingAfterBreak="0">
    <w:nsid w:val="19987FCF"/>
    <w:multiLevelType w:val="multilevel"/>
    <w:tmpl w:val="0D8ABE32"/>
    <w:numStyleLink w:val="VariantaB-sla"/>
  </w:abstractNum>
  <w:abstractNum w:abstractNumId="20" w15:restartNumberingAfterBreak="0">
    <w:nsid w:val="1D3068A6"/>
    <w:multiLevelType w:val="multilevel"/>
    <w:tmpl w:val="3320A8B2"/>
    <w:numStyleLink w:val="VariantaB-odrky"/>
  </w:abstractNum>
  <w:abstractNum w:abstractNumId="21" w15:restartNumberingAfterBreak="0">
    <w:nsid w:val="1D464EC2"/>
    <w:multiLevelType w:val="multilevel"/>
    <w:tmpl w:val="E8BAE50A"/>
    <w:numStyleLink w:val="VariantaA-odrky"/>
  </w:abstractNum>
  <w:abstractNum w:abstractNumId="22" w15:restartNumberingAfterBreak="0">
    <w:nsid w:val="1EAB39CE"/>
    <w:multiLevelType w:val="multilevel"/>
    <w:tmpl w:val="E8BAE50A"/>
    <w:numStyleLink w:val="VariantaA-odrky"/>
  </w:abstractNum>
  <w:abstractNum w:abstractNumId="23" w15:restartNumberingAfterBreak="0">
    <w:nsid w:val="289A5EA2"/>
    <w:multiLevelType w:val="multilevel"/>
    <w:tmpl w:val="E8BAE50A"/>
    <w:numStyleLink w:val="VariantaA-odrky"/>
  </w:abstractNum>
  <w:abstractNum w:abstractNumId="24" w15:restartNumberingAfterBreak="0">
    <w:nsid w:val="28AB573E"/>
    <w:multiLevelType w:val="multilevel"/>
    <w:tmpl w:val="3320A8B2"/>
    <w:numStyleLink w:val="VariantaB-odrky"/>
  </w:abstractNum>
  <w:abstractNum w:abstractNumId="25" w15:restartNumberingAfterBreak="0">
    <w:nsid w:val="2A5F2D39"/>
    <w:multiLevelType w:val="multilevel"/>
    <w:tmpl w:val="E8BAE50A"/>
    <w:numStyleLink w:val="VariantaA-odrky"/>
  </w:abstractNum>
  <w:abstractNum w:abstractNumId="26" w15:restartNumberingAfterBreak="0">
    <w:nsid w:val="2DBB2CE6"/>
    <w:multiLevelType w:val="multilevel"/>
    <w:tmpl w:val="E8BAE50A"/>
    <w:numStyleLink w:val="VariantaA-odrky"/>
  </w:abstractNum>
  <w:abstractNum w:abstractNumId="27" w15:restartNumberingAfterBreak="0">
    <w:nsid w:val="355131EF"/>
    <w:multiLevelType w:val="multilevel"/>
    <w:tmpl w:val="E8A48D7C"/>
    <w:numStyleLink w:val="VariantaA-sla"/>
  </w:abstractNum>
  <w:abstractNum w:abstractNumId="28" w15:restartNumberingAfterBreak="0">
    <w:nsid w:val="4A306389"/>
    <w:multiLevelType w:val="multilevel"/>
    <w:tmpl w:val="E8BAE50A"/>
    <w:numStyleLink w:val="VariantaA-odrky"/>
  </w:abstractNum>
  <w:abstractNum w:abstractNumId="29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3290926"/>
    <w:multiLevelType w:val="multilevel"/>
    <w:tmpl w:val="E8BAE50A"/>
    <w:numStyleLink w:val="VariantaA-odrky"/>
  </w:abstractNum>
  <w:abstractNum w:abstractNumId="31" w15:restartNumberingAfterBreak="0">
    <w:nsid w:val="533902EA"/>
    <w:multiLevelType w:val="multilevel"/>
    <w:tmpl w:val="E8BAE50A"/>
    <w:numStyleLink w:val="VariantaA-odrky"/>
  </w:abstractNum>
  <w:abstractNum w:abstractNumId="32" w15:restartNumberingAfterBreak="0">
    <w:nsid w:val="571C11E2"/>
    <w:multiLevelType w:val="multilevel"/>
    <w:tmpl w:val="E8A48D7C"/>
    <w:numStyleLink w:val="VariantaA-sla"/>
  </w:abstractNum>
  <w:abstractNum w:abstractNumId="33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34" w15:restartNumberingAfterBreak="0">
    <w:nsid w:val="5AF35F43"/>
    <w:multiLevelType w:val="multilevel"/>
    <w:tmpl w:val="0D8ABE32"/>
    <w:numStyleLink w:val="VariantaB-sla"/>
  </w:abstractNum>
  <w:num w:numId="1" w16cid:durableId="394747505">
    <w:abstractNumId w:val="17"/>
  </w:num>
  <w:num w:numId="2" w16cid:durableId="1487554309">
    <w:abstractNumId w:val="33"/>
  </w:num>
  <w:num w:numId="3" w16cid:durableId="883830500">
    <w:abstractNumId w:val="20"/>
  </w:num>
  <w:num w:numId="4" w16cid:durableId="1514877788">
    <w:abstractNumId w:val="15"/>
  </w:num>
  <w:num w:numId="5" w16cid:durableId="1166439401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 w16cid:durableId="281351019">
    <w:abstractNumId w:val="29"/>
  </w:num>
  <w:num w:numId="7" w16cid:durableId="1201283750">
    <w:abstractNumId w:val="7"/>
  </w:num>
  <w:num w:numId="8" w16cid:durableId="1884638724">
    <w:abstractNumId w:val="32"/>
  </w:num>
  <w:num w:numId="9" w16cid:durableId="1029333966">
    <w:abstractNumId w:val="5"/>
  </w:num>
  <w:num w:numId="10" w16cid:durableId="2034334242">
    <w:abstractNumId w:val="2"/>
  </w:num>
  <w:num w:numId="11" w16cid:durableId="1601832808">
    <w:abstractNumId w:val="1"/>
  </w:num>
  <w:num w:numId="12" w16cid:durableId="230238141">
    <w:abstractNumId w:val="0"/>
  </w:num>
  <w:num w:numId="13" w16cid:durableId="392318622">
    <w:abstractNumId w:val="31"/>
  </w:num>
  <w:num w:numId="14" w16cid:durableId="361245238">
    <w:abstractNumId w:val="4"/>
  </w:num>
  <w:num w:numId="15" w16cid:durableId="1483885112">
    <w:abstractNumId w:val="3"/>
  </w:num>
  <w:num w:numId="16" w16cid:durableId="1997609148">
    <w:abstractNumId w:val="29"/>
  </w:num>
  <w:num w:numId="17" w16cid:durableId="1926527761">
    <w:abstractNumId w:val="21"/>
  </w:num>
  <w:num w:numId="18" w16cid:durableId="963006630">
    <w:abstractNumId w:val="6"/>
  </w:num>
  <w:num w:numId="19" w16cid:durableId="1426344357">
    <w:abstractNumId w:val="12"/>
  </w:num>
  <w:num w:numId="20" w16cid:durableId="94326113">
    <w:abstractNumId w:val="8"/>
  </w:num>
  <w:num w:numId="21" w16cid:durableId="1069114045">
    <w:abstractNumId w:val="27"/>
  </w:num>
  <w:num w:numId="22" w16cid:durableId="289361011">
    <w:abstractNumId w:val="10"/>
  </w:num>
  <w:num w:numId="23" w16cid:durableId="901871326">
    <w:abstractNumId w:val="22"/>
  </w:num>
  <w:num w:numId="24" w16cid:durableId="727336197">
    <w:abstractNumId w:val="11"/>
  </w:num>
  <w:num w:numId="25" w16cid:durableId="857475259">
    <w:abstractNumId w:val="16"/>
  </w:num>
  <w:num w:numId="26" w16cid:durableId="153761261">
    <w:abstractNumId w:val="28"/>
  </w:num>
  <w:num w:numId="27" w16cid:durableId="648247778">
    <w:abstractNumId w:val="26"/>
  </w:num>
  <w:num w:numId="28" w16cid:durableId="239290439">
    <w:abstractNumId w:val="25"/>
  </w:num>
  <w:num w:numId="29" w16cid:durableId="1796211591">
    <w:abstractNumId w:val="19"/>
  </w:num>
  <w:num w:numId="30" w16cid:durableId="1768303247">
    <w:abstractNumId w:val="30"/>
  </w:num>
  <w:num w:numId="31" w16cid:durableId="265767938">
    <w:abstractNumId w:val="34"/>
  </w:num>
  <w:num w:numId="32" w16cid:durableId="2044284604">
    <w:abstractNumId w:val="23"/>
  </w:num>
  <w:num w:numId="33" w16cid:durableId="1527786377">
    <w:abstractNumId w:val="18"/>
  </w:num>
  <w:num w:numId="34" w16cid:durableId="194655114">
    <w:abstractNumId w:val="9"/>
  </w:num>
  <w:num w:numId="35" w16cid:durableId="1094011147">
    <w:abstractNumId w:val="24"/>
  </w:num>
  <w:num w:numId="36" w16cid:durableId="1664814530">
    <w:abstractNumId w:val="14"/>
  </w:num>
  <w:num w:numId="37" w16cid:durableId="943415137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ECE"/>
    <w:rsid w:val="00015306"/>
    <w:rsid w:val="0002674B"/>
    <w:rsid w:val="0004162E"/>
    <w:rsid w:val="0004786B"/>
    <w:rsid w:val="00063405"/>
    <w:rsid w:val="000809B9"/>
    <w:rsid w:val="00090B40"/>
    <w:rsid w:val="00095A0A"/>
    <w:rsid w:val="000B1B3D"/>
    <w:rsid w:val="000C4CAF"/>
    <w:rsid w:val="000E0ECE"/>
    <w:rsid w:val="00121485"/>
    <w:rsid w:val="001268B0"/>
    <w:rsid w:val="001413D8"/>
    <w:rsid w:val="0018051B"/>
    <w:rsid w:val="001B1E4A"/>
    <w:rsid w:val="001D27C0"/>
    <w:rsid w:val="001E74C3"/>
    <w:rsid w:val="001F6937"/>
    <w:rsid w:val="00220DE3"/>
    <w:rsid w:val="00241A81"/>
    <w:rsid w:val="0025290D"/>
    <w:rsid w:val="00260372"/>
    <w:rsid w:val="00262DAF"/>
    <w:rsid w:val="00285AED"/>
    <w:rsid w:val="002D39BC"/>
    <w:rsid w:val="002E2442"/>
    <w:rsid w:val="002E4E7A"/>
    <w:rsid w:val="002F0E8C"/>
    <w:rsid w:val="00310FA0"/>
    <w:rsid w:val="00315689"/>
    <w:rsid w:val="00320481"/>
    <w:rsid w:val="003250CB"/>
    <w:rsid w:val="00363201"/>
    <w:rsid w:val="0039063C"/>
    <w:rsid w:val="003A46A8"/>
    <w:rsid w:val="003A51AA"/>
    <w:rsid w:val="003B565A"/>
    <w:rsid w:val="003D00A1"/>
    <w:rsid w:val="004115AD"/>
    <w:rsid w:val="0041427F"/>
    <w:rsid w:val="004509E5"/>
    <w:rsid w:val="00486FB9"/>
    <w:rsid w:val="004968F2"/>
    <w:rsid w:val="004C212A"/>
    <w:rsid w:val="004D0122"/>
    <w:rsid w:val="00500232"/>
    <w:rsid w:val="00504668"/>
    <w:rsid w:val="005455E1"/>
    <w:rsid w:val="005502BD"/>
    <w:rsid w:val="00556787"/>
    <w:rsid w:val="005672BD"/>
    <w:rsid w:val="00582276"/>
    <w:rsid w:val="00595D5C"/>
    <w:rsid w:val="005C2560"/>
    <w:rsid w:val="005F7585"/>
    <w:rsid w:val="00605759"/>
    <w:rsid w:val="00607E74"/>
    <w:rsid w:val="00650C6C"/>
    <w:rsid w:val="00652FE6"/>
    <w:rsid w:val="00667898"/>
    <w:rsid w:val="00677FE0"/>
    <w:rsid w:val="006D04EF"/>
    <w:rsid w:val="006E2FB0"/>
    <w:rsid w:val="007102D2"/>
    <w:rsid w:val="00713948"/>
    <w:rsid w:val="00750049"/>
    <w:rsid w:val="00753A27"/>
    <w:rsid w:val="00767B05"/>
    <w:rsid w:val="0079342A"/>
    <w:rsid w:val="007A5E2D"/>
    <w:rsid w:val="007B4949"/>
    <w:rsid w:val="007F0BC6"/>
    <w:rsid w:val="00831374"/>
    <w:rsid w:val="00857580"/>
    <w:rsid w:val="00865238"/>
    <w:rsid w:val="008667BF"/>
    <w:rsid w:val="00895645"/>
    <w:rsid w:val="008A7851"/>
    <w:rsid w:val="008C3782"/>
    <w:rsid w:val="008D4A32"/>
    <w:rsid w:val="008D593A"/>
    <w:rsid w:val="008E7760"/>
    <w:rsid w:val="00922001"/>
    <w:rsid w:val="00922C17"/>
    <w:rsid w:val="00942DDD"/>
    <w:rsid w:val="009516A8"/>
    <w:rsid w:val="0097705C"/>
    <w:rsid w:val="009F393D"/>
    <w:rsid w:val="009F7F46"/>
    <w:rsid w:val="00A000BF"/>
    <w:rsid w:val="00A0587E"/>
    <w:rsid w:val="00A275BC"/>
    <w:rsid w:val="00A464B4"/>
    <w:rsid w:val="00A51CE8"/>
    <w:rsid w:val="00A63D6B"/>
    <w:rsid w:val="00A84B52"/>
    <w:rsid w:val="00A8660F"/>
    <w:rsid w:val="00A95C48"/>
    <w:rsid w:val="00AA7056"/>
    <w:rsid w:val="00AB31C6"/>
    <w:rsid w:val="00AB523B"/>
    <w:rsid w:val="00AD7E40"/>
    <w:rsid w:val="00B1477A"/>
    <w:rsid w:val="00B20993"/>
    <w:rsid w:val="00B42E96"/>
    <w:rsid w:val="00B50EE6"/>
    <w:rsid w:val="00B52185"/>
    <w:rsid w:val="00B9753A"/>
    <w:rsid w:val="00BB479C"/>
    <w:rsid w:val="00BC4720"/>
    <w:rsid w:val="00BD75A2"/>
    <w:rsid w:val="00C2017A"/>
    <w:rsid w:val="00C2026B"/>
    <w:rsid w:val="00C20470"/>
    <w:rsid w:val="00C34B2F"/>
    <w:rsid w:val="00C4641B"/>
    <w:rsid w:val="00C6690E"/>
    <w:rsid w:val="00C703C5"/>
    <w:rsid w:val="00C805F2"/>
    <w:rsid w:val="00C96EFE"/>
    <w:rsid w:val="00CC5E40"/>
    <w:rsid w:val="00D1569F"/>
    <w:rsid w:val="00D20B1E"/>
    <w:rsid w:val="00D22462"/>
    <w:rsid w:val="00D230AC"/>
    <w:rsid w:val="00D32489"/>
    <w:rsid w:val="00D3349E"/>
    <w:rsid w:val="00D5462A"/>
    <w:rsid w:val="00D73CB8"/>
    <w:rsid w:val="00DA7591"/>
    <w:rsid w:val="00E32798"/>
    <w:rsid w:val="00E33CC8"/>
    <w:rsid w:val="00E36FD6"/>
    <w:rsid w:val="00E51C91"/>
    <w:rsid w:val="00E667C1"/>
    <w:rsid w:val="00EC3F88"/>
    <w:rsid w:val="00ED36D8"/>
    <w:rsid w:val="00EE6BD7"/>
    <w:rsid w:val="00F0689D"/>
    <w:rsid w:val="00F619CB"/>
    <w:rsid w:val="00FB01B5"/>
    <w:rsid w:val="00FE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26FBA"/>
  <w15:chartTrackingRefBased/>
  <w15:docId w15:val="{B4A5AA41-D4B6-404E-9C6E-3DBF9345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0ECE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 w:after="0" w:line="293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 w:after="0" w:line="293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 w:after="0" w:line="293" w:lineRule="auto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 w:line="293" w:lineRule="auto"/>
      <w:outlineLvl w:val="3"/>
    </w:pPr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 w:line="293" w:lineRule="auto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 w:line="293" w:lineRule="auto"/>
      <w:outlineLvl w:val="5"/>
    </w:pPr>
    <w:rPr>
      <w:rFonts w:asciiTheme="majorHAnsi" w:eastAsiaTheme="majorEastAsia" w:hAnsiTheme="majorHAnsi" w:cstheme="majorBidi"/>
      <w:i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 w:line="293" w:lineRule="auto"/>
      <w:outlineLvl w:val="6"/>
    </w:pPr>
    <w:rPr>
      <w:rFonts w:asciiTheme="majorHAnsi" w:eastAsiaTheme="majorEastAsia" w:hAnsiTheme="majorHAnsi" w:cstheme="majorBidi"/>
      <w:iCs/>
      <w:color w:val="000000" w:themeColor="text1"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 w:line="293" w:lineRule="auto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 w:line="293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5"/>
    <w:unhideWhenUsed/>
    <w:qFormat/>
    <w:rsid w:val="009F7F46"/>
    <w:pPr>
      <w:spacing w:after="160" w:line="293" w:lineRule="auto"/>
      <w:ind w:left="720"/>
      <w:contextualSpacing/>
    </w:pPr>
    <w:rPr>
      <w:rFonts w:asciiTheme="minorHAnsi" w:eastAsiaTheme="minorHAnsi" w:hAnsiTheme="minorHAnsi" w:cstheme="minorBidi"/>
      <w:color w:val="000000" w:themeColor="text1"/>
    </w:r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 w:line="293" w:lineRule="auto"/>
      <w:ind w:left="357" w:right="357"/>
    </w:pPr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  <w:spacing w:after="0" w:line="293" w:lineRule="auto"/>
    </w:pPr>
    <w:rPr>
      <w:rFonts w:asciiTheme="minorHAnsi" w:eastAsiaTheme="minorHAnsi" w:hAnsiTheme="minorHAnsi" w:cstheme="minorBidi"/>
      <w:color w:val="000000" w:themeColor="text1"/>
    </w:r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spacing w:after="0" w:line="293" w:lineRule="auto"/>
      <w:contextualSpacing/>
    </w:pPr>
    <w:rPr>
      <w:rFonts w:asciiTheme="minorHAnsi" w:eastAsiaTheme="minorHAnsi" w:hAnsiTheme="minorHAnsi" w:cstheme="minorBidi"/>
      <w:color w:val="000000" w:themeColor="text1"/>
    </w:r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spacing w:after="0" w:line="293" w:lineRule="auto"/>
      <w:contextualSpacing/>
    </w:pPr>
    <w:rPr>
      <w:rFonts w:asciiTheme="minorHAnsi" w:eastAsiaTheme="minorHAnsi" w:hAnsiTheme="minorHAnsi" w:cstheme="minorBidi"/>
      <w:color w:val="000000" w:themeColor="text1"/>
    </w:r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spacing w:after="0" w:line="293" w:lineRule="auto"/>
      <w:contextualSpacing/>
    </w:pPr>
    <w:rPr>
      <w:rFonts w:asciiTheme="minorHAnsi" w:eastAsiaTheme="minorHAnsi" w:hAnsiTheme="minorHAnsi" w:cstheme="minorBidi"/>
      <w:color w:val="000000" w:themeColor="text1"/>
    </w:r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spacing w:after="0" w:line="293" w:lineRule="auto"/>
      <w:contextualSpacing/>
    </w:pPr>
    <w:rPr>
      <w:rFonts w:asciiTheme="minorHAnsi" w:eastAsiaTheme="minorHAnsi" w:hAnsiTheme="minorHAnsi" w:cstheme="minorBidi"/>
      <w:color w:val="000000" w:themeColor="text1"/>
    </w:r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  <w:spacing w:after="0" w:line="293" w:lineRule="auto"/>
    </w:pPr>
    <w:rPr>
      <w:rFonts w:asciiTheme="minorHAnsi" w:eastAsiaTheme="minorHAnsi" w:hAnsiTheme="minorHAnsi" w:cstheme="minorBidi"/>
      <w:color w:val="000000" w:themeColor="text1"/>
    </w:r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  <w:spacing w:after="0" w:line="293" w:lineRule="auto"/>
    </w:pPr>
    <w:rPr>
      <w:rFonts w:asciiTheme="minorHAnsi" w:eastAsiaTheme="minorHAnsi" w:hAnsiTheme="minorHAnsi" w:cstheme="minorBidi"/>
      <w:color w:val="000000" w:themeColor="text1"/>
    </w:r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  <w:spacing w:after="0" w:line="293" w:lineRule="auto"/>
    </w:pPr>
    <w:rPr>
      <w:rFonts w:asciiTheme="minorHAnsi" w:eastAsiaTheme="minorHAnsi" w:hAnsiTheme="minorHAnsi" w:cstheme="minorBidi"/>
      <w:color w:val="000000" w:themeColor="text1"/>
    </w:r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  <w:spacing w:after="0" w:line="293" w:lineRule="auto"/>
    </w:pPr>
    <w:rPr>
      <w:rFonts w:asciiTheme="minorHAnsi" w:eastAsiaTheme="minorHAnsi" w:hAnsiTheme="minorHAnsi" w:cstheme="minorBidi"/>
      <w:color w:val="000000" w:themeColor="text1"/>
    </w:r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  <w:spacing w:after="0" w:line="293" w:lineRule="auto"/>
    </w:pPr>
    <w:rPr>
      <w:rFonts w:asciiTheme="minorHAnsi" w:eastAsiaTheme="minorHAnsi" w:hAnsiTheme="minorHAnsi" w:cstheme="minorBidi"/>
      <w:color w:val="000000" w:themeColor="text1"/>
    </w:r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spacing w:after="0" w:line="293" w:lineRule="auto"/>
      <w:contextualSpacing/>
    </w:pPr>
    <w:rPr>
      <w:rFonts w:asciiTheme="minorHAnsi" w:eastAsiaTheme="minorHAnsi" w:hAnsiTheme="minorHAnsi" w:cstheme="minorBidi"/>
      <w:color w:val="000000" w:themeColor="text1"/>
    </w:r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spacing w:after="0" w:line="293" w:lineRule="auto"/>
      <w:contextualSpacing/>
    </w:pPr>
    <w:rPr>
      <w:rFonts w:asciiTheme="minorHAnsi" w:eastAsiaTheme="minorHAnsi" w:hAnsiTheme="minorHAnsi" w:cstheme="minorBidi"/>
      <w:color w:val="000000" w:themeColor="text1"/>
    </w:r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  <w:spacing w:after="0" w:line="293" w:lineRule="auto"/>
    </w:pPr>
    <w:rPr>
      <w:rFonts w:asciiTheme="minorHAnsi" w:eastAsiaTheme="minorHAnsi" w:hAnsiTheme="minorHAnsi" w:cstheme="minorBidi"/>
      <w:color w:val="000000" w:themeColor="text1"/>
    </w:r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spacing w:after="0" w:line="293" w:lineRule="auto"/>
      <w:contextualSpacing/>
    </w:pPr>
    <w:rPr>
      <w:rFonts w:asciiTheme="minorHAnsi" w:eastAsiaTheme="minorHAnsi" w:hAnsiTheme="minorHAnsi" w:cstheme="minorBidi"/>
      <w:color w:val="000000" w:themeColor="text1"/>
    </w:r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spacing w:after="0" w:line="293" w:lineRule="auto"/>
      <w:contextualSpacing/>
    </w:pPr>
    <w:rPr>
      <w:rFonts w:asciiTheme="minorHAnsi" w:eastAsiaTheme="minorHAnsi" w:hAnsiTheme="minorHAnsi" w:cstheme="minorBidi"/>
      <w:color w:val="000000" w:themeColor="text1"/>
    </w:r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 w:line="293" w:lineRule="auto"/>
    </w:pPr>
    <w:rPr>
      <w:rFonts w:asciiTheme="majorHAnsi" w:eastAsiaTheme="minorHAnsi" w:hAnsiTheme="majorHAnsi" w:cstheme="minorBidi"/>
      <w:b/>
      <w:color w:val="000000" w:themeColor="text1"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 w:line="293" w:lineRule="auto"/>
    </w:pPr>
    <w:rPr>
      <w:rFonts w:asciiTheme="majorHAnsi" w:eastAsiaTheme="minorHAnsi" w:hAnsiTheme="majorHAnsi" w:cstheme="minorBidi"/>
      <w:b/>
      <w:color w:val="000000" w:themeColor="text1"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 w:line="293" w:lineRule="auto"/>
    </w:pPr>
    <w:rPr>
      <w:rFonts w:asciiTheme="majorHAnsi" w:eastAsiaTheme="minorHAnsi" w:hAnsiTheme="majorHAnsi" w:cstheme="minorBidi"/>
      <w:b/>
      <w:color w:val="000000" w:themeColor="text1"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 w:line="293" w:lineRule="auto"/>
    </w:pPr>
    <w:rPr>
      <w:rFonts w:asciiTheme="majorHAnsi" w:eastAsiaTheme="minorHAnsi" w:hAnsiTheme="majorHAnsi" w:cstheme="minorBidi"/>
      <w:i/>
      <w:color w:val="000000" w:themeColor="text1"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 w:line="293" w:lineRule="auto"/>
    </w:pPr>
    <w:rPr>
      <w:rFonts w:asciiTheme="majorHAnsi" w:eastAsiaTheme="minorHAnsi" w:hAnsiTheme="majorHAnsi" w:cstheme="minorBidi"/>
      <w:b/>
      <w:color w:val="000000" w:themeColor="text1"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 w:line="293" w:lineRule="auto"/>
    </w:pPr>
    <w:rPr>
      <w:rFonts w:asciiTheme="majorHAnsi" w:eastAsiaTheme="minorHAnsi" w:hAnsiTheme="majorHAnsi" w:cstheme="minorBidi"/>
      <w:color w:val="000000" w:themeColor="text1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 w:line="293" w:lineRule="auto"/>
    </w:pPr>
    <w:rPr>
      <w:rFonts w:asciiTheme="majorHAnsi" w:eastAsiaTheme="minorHAnsi" w:hAnsiTheme="majorHAnsi" w:cstheme="minorBidi"/>
      <w:i/>
      <w:color w:val="000000" w:themeColor="text1"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 w:line="293" w:lineRule="auto"/>
    </w:pPr>
    <w:rPr>
      <w:rFonts w:asciiTheme="majorHAnsi" w:eastAsiaTheme="minorHAnsi" w:hAnsiTheme="majorHAnsi" w:cstheme="minorBidi"/>
      <w:b/>
      <w:color w:val="000000" w:themeColor="text1"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 w:line="293" w:lineRule="auto"/>
    </w:pPr>
    <w:rPr>
      <w:rFonts w:asciiTheme="majorHAnsi" w:eastAsiaTheme="minorHAnsi" w:hAnsiTheme="majorHAnsi" w:cstheme="minorBidi"/>
      <w:i/>
      <w:color w:val="000000" w:themeColor="text1"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  <w:spacing w:after="160" w:line="293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 w:line="293" w:lineRule="auto"/>
    </w:pPr>
    <w:rPr>
      <w:rFonts w:asciiTheme="minorHAnsi" w:eastAsiaTheme="minorHAnsi" w:hAnsiTheme="minorHAnsi" w:cstheme="minorBidi"/>
      <w:color w:val="000000" w:themeColor="text1"/>
    </w:r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 w:line="293" w:lineRule="auto"/>
      <w:ind w:left="220"/>
    </w:pPr>
    <w:rPr>
      <w:rFonts w:asciiTheme="minorHAnsi" w:eastAsiaTheme="minorHAnsi" w:hAnsiTheme="minorHAnsi" w:cstheme="minorBidi"/>
      <w:color w:val="000000" w:themeColor="text1"/>
    </w:r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 w:line="293" w:lineRule="auto"/>
      <w:ind w:left="440"/>
    </w:pPr>
    <w:rPr>
      <w:rFonts w:asciiTheme="minorHAnsi" w:eastAsiaTheme="minorHAnsi" w:hAnsiTheme="minorHAnsi" w:cstheme="minorBidi"/>
      <w:color w:val="000000" w:themeColor="text1"/>
    </w:r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 w:line="293" w:lineRule="auto"/>
      <w:ind w:left="660"/>
    </w:pPr>
    <w:rPr>
      <w:rFonts w:asciiTheme="minorHAnsi" w:eastAsiaTheme="minorHAnsi" w:hAnsiTheme="minorHAnsi" w:cstheme="minorBidi"/>
      <w:color w:val="000000" w:themeColor="text1"/>
    </w:r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 w:line="293" w:lineRule="auto"/>
      <w:ind w:left="880"/>
    </w:pPr>
    <w:rPr>
      <w:rFonts w:asciiTheme="minorHAnsi" w:eastAsiaTheme="minorHAnsi" w:hAnsiTheme="minorHAnsi" w:cstheme="minorBidi"/>
      <w:color w:val="000000" w:themeColor="text1"/>
    </w:r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 w:line="293" w:lineRule="auto"/>
      <w:ind w:left="1100"/>
    </w:pPr>
    <w:rPr>
      <w:rFonts w:asciiTheme="minorHAnsi" w:eastAsiaTheme="minorHAnsi" w:hAnsiTheme="minorHAnsi" w:cstheme="minorBidi"/>
      <w:color w:val="000000" w:themeColor="text1"/>
    </w:r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 w:line="293" w:lineRule="auto"/>
      <w:ind w:left="1320"/>
    </w:pPr>
    <w:rPr>
      <w:rFonts w:asciiTheme="minorHAnsi" w:eastAsiaTheme="minorHAnsi" w:hAnsiTheme="minorHAnsi" w:cstheme="minorBidi"/>
      <w:color w:val="000000" w:themeColor="text1"/>
    </w:r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 w:line="293" w:lineRule="auto"/>
      <w:ind w:left="1540"/>
    </w:pPr>
    <w:rPr>
      <w:rFonts w:asciiTheme="minorHAnsi" w:eastAsiaTheme="minorHAnsi" w:hAnsiTheme="minorHAnsi" w:cstheme="minorBidi"/>
      <w:color w:val="000000" w:themeColor="text1"/>
    </w:r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 w:line="293" w:lineRule="auto"/>
      <w:ind w:left="1760"/>
    </w:pPr>
    <w:rPr>
      <w:rFonts w:asciiTheme="minorHAnsi" w:eastAsiaTheme="minorHAnsi" w:hAnsiTheme="minorHAnsi" w:cstheme="minorBidi"/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 w:after="160" w:line="293" w:lineRule="auto"/>
      <w:ind w:left="357" w:right="357"/>
    </w:pPr>
    <w:rPr>
      <w:rFonts w:asciiTheme="minorHAnsi" w:eastAsiaTheme="minorHAnsi" w:hAnsiTheme="minorHAnsi" w:cstheme="minorBidi"/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  <w:pPr>
      <w:spacing w:after="160" w:line="293" w:lineRule="auto"/>
    </w:pPr>
    <w:rPr>
      <w:rFonts w:asciiTheme="minorHAnsi" w:eastAsiaTheme="minorHAnsi" w:hAnsiTheme="minorHAnsi" w:cstheme="minorBidi"/>
      <w:color w:val="000000" w:themeColor="text1"/>
    </w:rPr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spacing w:after="160" w:line="293" w:lineRule="auto"/>
      <w:ind w:left="357" w:right="357"/>
    </w:pPr>
    <w:rPr>
      <w:rFonts w:asciiTheme="minorHAnsi" w:eastAsiaTheme="minorEastAsia" w:hAnsiTheme="minorHAnsi" w:cstheme="minorBidi"/>
      <w:i/>
      <w:iCs/>
      <w:color w:val="000000" w:themeColor="text1"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  <w:pPr>
      <w:spacing w:after="160" w:line="293" w:lineRule="auto"/>
    </w:pPr>
    <w:rPr>
      <w:rFonts w:asciiTheme="minorHAnsi" w:eastAsiaTheme="minorHAnsi" w:hAnsiTheme="minorHAnsi" w:cstheme="minorBidi"/>
      <w:color w:val="000000" w:themeColor="text1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spacing w:after="160" w:line="293" w:lineRule="auto"/>
      <w:ind w:left="357"/>
    </w:pPr>
    <w:rPr>
      <w:rFonts w:asciiTheme="minorHAnsi" w:eastAsiaTheme="minorHAnsi" w:hAnsiTheme="minorHAnsi" w:cstheme="minorBidi"/>
      <w:color w:val="000000" w:themeColor="text1"/>
    </w:r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  <w:spacing w:after="0" w:line="293" w:lineRule="auto"/>
    </w:pPr>
    <w:rPr>
      <w:rFonts w:asciiTheme="minorHAnsi" w:eastAsiaTheme="minorHAnsi" w:hAnsiTheme="minorHAnsi" w:cstheme="minorBidi"/>
      <w:color w:val="000000" w:themeColor="text1"/>
    </w:r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  <w:spacing w:after="0" w:line="293" w:lineRule="auto"/>
    </w:pPr>
    <w:rPr>
      <w:rFonts w:asciiTheme="minorHAnsi" w:eastAsiaTheme="minorHAnsi" w:hAnsiTheme="minorHAnsi" w:cstheme="minorBidi"/>
      <w:color w:val="000000" w:themeColor="text1"/>
    </w:r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  <w:spacing w:after="0" w:line="293" w:lineRule="auto"/>
    </w:pPr>
    <w:rPr>
      <w:rFonts w:asciiTheme="minorHAnsi" w:eastAsiaTheme="minorHAnsi" w:hAnsiTheme="minorHAnsi" w:cstheme="minorBidi"/>
      <w:color w:val="000000" w:themeColor="text1"/>
    </w:r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  <w:spacing w:after="0" w:line="293" w:lineRule="auto"/>
    </w:pPr>
    <w:rPr>
      <w:rFonts w:asciiTheme="minorHAnsi" w:eastAsiaTheme="minorHAnsi" w:hAnsiTheme="minorHAnsi" w:cstheme="minorBidi"/>
      <w:color w:val="000000" w:themeColor="text1"/>
    </w:r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  <w:spacing w:after="0" w:line="293" w:lineRule="auto"/>
    </w:pPr>
    <w:rPr>
      <w:rFonts w:asciiTheme="minorHAnsi" w:eastAsiaTheme="minorHAnsi" w:hAnsiTheme="minorHAnsi" w:cstheme="minorBidi"/>
      <w:color w:val="000000" w:themeColor="text1"/>
    </w:r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000000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000000" w:themeColor="text1"/>
    </w:r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table" w:styleId="Mkatabulky">
    <w:name w:val="Table Grid"/>
    <w:basedOn w:val="Normlntabulka"/>
    <w:uiPriority w:val="39"/>
    <w:rsid w:val="007A5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411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cnisprava.gov.cz/cs/financni-sprava/financni-sprava-cr/organizacni-struktura/organy-financni-spravy/uzemni-pracoviste/uredni-desky/app/detail-informace-106/3200/25214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financnisprava.gov.cz/cs/financni-sprava/financni-sprava-cr/organizacni-struktura/organy-financni-spravy/uzemni-pracoviste/uredni-desky/app/detail-informace-106/3200/25214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Novotný Slavomír</dc:creator>
  <cp:keywords/>
  <dc:description/>
  <cp:lastModifiedBy>Homolová Petra Ing. (FÚ pro Moravskoslezský kraj)</cp:lastModifiedBy>
  <cp:revision>2</cp:revision>
  <cp:lastPrinted>2025-03-04T11:19:00Z</cp:lastPrinted>
  <dcterms:created xsi:type="dcterms:W3CDTF">2025-03-14T11:52:00Z</dcterms:created>
  <dcterms:modified xsi:type="dcterms:W3CDTF">2025-03-14T11:52:00Z</dcterms:modified>
</cp:coreProperties>
</file>