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</w:t>
      </w:r>
      <w:r w:rsidR="00B75541" w:rsidRPr="00581ABB">
        <w:rPr>
          <w:rFonts w:ascii="Arial" w:hAnsi="Arial" w:cs="Arial"/>
          <w:sz w:val="24"/>
          <w:szCs w:val="24"/>
        </w:rPr>
        <w:t xml:space="preserve">místě </w:t>
      </w:r>
      <w:r w:rsidR="001F2F37" w:rsidRPr="001F2F37">
        <w:rPr>
          <w:rFonts w:ascii="Arial" w:hAnsi="Arial" w:cs="Arial"/>
          <w:color w:val="000000" w:themeColor="text1"/>
          <w:sz w:val="24"/>
          <w:szCs w:val="24"/>
        </w:rPr>
        <w:t>odborný referent/vrchní referent – referent správy daní Oddělení vyměřovacího I Odboru vyměřovacího Sekce ÚP v Hradci Králové</w:t>
      </w:r>
      <w:r w:rsidR="001F2F37" w:rsidRPr="001F2F37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Finančního úřadu pro Královéhradecký kraj</w:t>
      </w:r>
      <w:r w:rsidR="00581ABB" w:rsidRPr="00581ABB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F2F37"/>
    <w:rsid w:val="002817B8"/>
    <w:rsid w:val="00416301"/>
    <w:rsid w:val="00581ABB"/>
    <w:rsid w:val="005F2C13"/>
    <w:rsid w:val="00852343"/>
    <w:rsid w:val="008C462C"/>
    <w:rsid w:val="009B5FE7"/>
    <w:rsid w:val="00B75541"/>
    <w:rsid w:val="00D97883"/>
    <w:rsid w:val="00E36B60"/>
    <w:rsid w:val="00EC57C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10</cp:revision>
  <cp:lastPrinted>2015-08-10T07:07:00Z</cp:lastPrinted>
  <dcterms:created xsi:type="dcterms:W3CDTF">2015-06-10T14:34:00Z</dcterms:created>
  <dcterms:modified xsi:type="dcterms:W3CDTF">2015-08-10T09:11:00Z</dcterms:modified>
</cp:coreProperties>
</file>