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28,  111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5E422237" w:rsidR="00A247A9" w:rsidRDefault="00F47AD6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247A9">
        <w:rPr>
          <w:rFonts w:ascii="Arial" w:hAnsi="Arial" w:cs="Arial"/>
        </w:rPr>
        <w:t>/202</w:t>
      </w:r>
      <w:r w:rsidR="00082ACE">
        <w:rPr>
          <w:rFonts w:ascii="Arial" w:hAnsi="Arial" w:cs="Arial"/>
        </w:rPr>
        <w:t>4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  <w:t xml:space="preserve">o  svobodném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019340E5" w14:textId="5451D8F6" w:rsidR="00F47AD6" w:rsidRDefault="00F47AD6" w:rsidP="00F47AD6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N</w:t>
      </w:r>
      <w:r w:rsidRPr="00ED0E19">
        <w:rPr>
          <w:rFonts w:ascii="Arial" w:hAnsi="Arial" w:cs="Arial"/>
          <w:i/>
          <w:iCs/>
        </w:rPr>
        <w:t>a základě zákona č. 106/1999 Sb. O svobodném přístupu k informacím žádám o informaci jaké instituce státní správy a veřejné správy umožňují občanům prostřednictvím aktualizovaného hardwarového a softwarového vybavení přístup k digitalizované státní správě a samosprávě? Prosím o uvedení názvu instituce, adresy, úřední či otevírací doby, ve které je možné počítač pro tyto účely s garantovaným bezpečným připojením k internetu využívat, o počet počítačů, nebo jiných prostředků přístupu k internetu, které jsou zde občanům k dispozici.  Zároveň prosím o informaci, kdy byla tato veřejné služba pro občany zřízena a v případě, že doposud zřízena nebyla o nejpozdější termín, ke kterému zřízena bude. Zároveň prosím o seznam bezpečných, bezplatných veřejných wifi přístupových bodů provozovaných institucemi státní správy a veřejné samosprávy, případně dalších institucí, které jsou do takového poskytování veřejného, bezplatného a bezpečného připojení k internetu pro občany s vlastním hardwarovým vybavením zapojeny, a u kterých je státní správou, nebo místní samosprávou garantována bezpečnost takové služby a to alespoň pro přístup ke službám egovernmentu případně o specifikaci, jaké služby jsou nebo budou občanům na těchto místech dostupné nebo nedostupné. V případě, že taková služba občanům poskytována je jakou formou jsou o ní informováni</w:t>
      </w:r>
    </w:p>
    <w:p w14:paraId="5540F355" w14:textId="32F347D1" w:rsidR="00A247A9" w:rsidRDefault="00962710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 w:rsidR="00A247A9">
        <w:rPr>
          <w:rFonts w:ascii="Arial" w:hAnsi="Arial" w:cs="Arial"/>
        </w:rPr>
        <w:t xml:space="preserve">žádosti bylo sděleno následující: </w:t>
      </w:r>
      <w:r>
        <w:rPr>
          <w:rFonts w:ascii="Arial" w:hAnsi="Arial" w:cs="Arial"/>
        </w:rPr>
        <w:t xml:space="preserve">  </w:t>
      </w:r>
    </w:p>
    <w:p w14:paraId="02EE9E3B" w14:textId="77777777" w:rsidR="00F47AD6" w:rsidRDefault="00F47AD6" w:rsidP="00F47A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Finančním úřadu pro hlavní město Prahu není zřízena služba uvedená v žádosti. Zřízení takovéto služby není s ohledem na nezbytnou ochranu dat plánováno. </w:t>
      </w:r>
    </w:p>
    <w:p w14:paraId="1F27E1D1" w14:textId="62B81CC0" w:rsidR="00082ACE" w:rsidRPr="00082ACE" w:rsidRDefault="00082ACE" w:rsidP="00082ACE">
      <w:pPr>
        <w:pStyle w:val="Odstavecseseznamem"/>
        <w:jc w:val="both"/>
        <w:rPr>
          <w:rFonts w:ascii="Arial" w:hAnsi="Arial" w:cs="Arial"/>
        </w:rPr>
      </w:pPr>
    </w:p>
    <w:p w14:paraId="4F4D8345" w14:textId="77777777" w:rsidR="00A247A9" w:rsidRDefault="00A247A9" w:rsidP="00A247A9">
      <w:pPr>
        <w:jc w:val="both"/>
        <w:rPr>
          <w:rFonts w:ascii="Arial" w:hAnsi="Arial" w:cs="Arial"/>
        </w:rPr>
      </w:pPr>
    </w:p>
    <w:p w14:paraId="70E9C455" w14:textId="77777777" w:rsidR="00A247A9" w:rsidRDefault="00A247A9" w:rsidP="00A247A9">
      <w:pPr>
        <w:jc w:val="both"/>
        <w:rPr>
          <w:rFonts w:ascii="Arial" w:hAnsi="Arial" w:cs="Arial"/>
        </w:rPr>
      </w:pPr>
    </w:p>
    <w:p w14:paraId="039B2EC0" w14:textId="77777777" w:rsidR="003F4FD5" w:rsidRDefault="003F4FD5"/>
    <w:sectPr w:rsidR="003F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1E9"/>
    <w:multiLevelType w:val="hybridMultilevel"/>
    <w:tmpl w:val="9F089E1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92A0A"/>
    <w:multiLevelType w:val="hybridMultilevel"/>
    <w:tmpl w:val="5F78D4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15D"/>
    <w:multiLevelType w:val="hybridMultilevel"/>
    <w:tmpl w:val="A70ADD4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D27D4"/>
    <w:multiLevelType w:val="hybridMultilevel"/>
    <w:tmpl w:val="EB6AC270"/>
    <w:lvl w:ilvl="0" w:tplc="3D80E18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3931728"/>
    <w:multiLevelType w:val="hybridMultilevel"/>
    <w:tmpl w:val="339AFA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85482">
    <w:abstractNumId w:val="4"/>
  </w:num>
  <w:num w:numId="2" w16cid:durableId="1857495307">
    <w:abstractNumId w:val="2"/>
  </w:num>
  <w:num w:numId="3" w16cid:durableId="1840462903">
    <w:abstractNumId w:val="0"/>
  </w:num>
  <w:num w:numId="4" w16cid:durableId="1889681286">
    <w:abstractNumId w:val="1"/>
  </w:num>
  <w:num w:numId="5" w16cid:durableId="390618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82ACE"/>
    <w:rsid w:val="003F4FD5"/>
    <w:rsid w:val="0086207F"/>
    <w:rsid w:val="00962710"/>
    <w:rsid w:val="00A247A9"/>
    <w:rsid w:val="00B20681"/>
    <w:rsid w:val="00F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082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2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1708</Characters>
  <Application>Microsoft Office Word</Application>
  <DocSecurity>0</DocSecurity>
  <Lines>14</Lines>
  <Paragraphs>3</Paragraphs>
  <ScaleCrop>false</ScaleCrop>
  <Company>GFR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7</cp:revision>
  <dcterms:created xsi:type="dcterms:W3CDTF">2022-11-15T09:53:00Z</dcterms:created>
  <dcterms:modified xsi:type="dcterms:W3CDTF">2024-06-11T11:21:00Z</dcterms:modified>
</cp:coreProperties>
</file>