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090" w14:textId="77777777"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1232295D" w14:textId="77777777"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29697F1F" w14:textId="77777777" w:rsidR="00D20FB6" w:rsidRPr="001D0A57" w:rsidRDefault="00D20FB6" w:rsidP="00192B90">
      <w:pPr>
        <w:rPr>
          <w:rFonts w:ascii="Arial" w:hAnsi="Arial" w:cs="Arial"/>
          <w:sz w:val="22"/>
        </w:rPr>
      </w:pPr>
    </w:p>
    <w:p w14:paraId="4F3E93CA" w14:textId="4F8291E9"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515658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5.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E578B6">
        <w:rPr>
          <w:rFonts w:ascii="Arial" w:hAnsi="Arial" w:cs="Arial"/>
          <w:sz w:val="22"/>
        </w:rPr>
        <w:t>4</w:t>
      </w:r>
    </w:p>
    <w:p w14:paraId="2EB889D2" w14:textId="77777777"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14:paraId="788C042B" w14:textId="77777777" w:rsidR="00192B90" w:rsidRPr="009F670F" w:rsidRDefault="003C14B0" w:rsidP="00EF5993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</w:t>
      </w:r>
      <w:proofErr w:type="spellStart"/>
      <w:r w:rsidR="001C2F4C" w:rsidRPr="009F670F">
        <w:rPr>
          <w:rFonts w:ascii="Arial" w:hAnsi="Arial" w:cs="Arial"/>
          <w:sz w:val="22"/>
        </w:rPr>
        <w:t>InfZ</w:t>
      </w:r>
      <w:proofErr w:type="spellEnd"/>
      <w:r w:rsidR="001C2F4C" w:rsidRPr="009F670F">
        <w:rPr>
          <w:rFonts w:ascii="Arial" w:hAnsi="Arial" w:cs="Arial"/>
          <w:sz w:val="22"/>
        </w:rPr>
        <w:t>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14:paraId="2E88DF62" w14:textId="77777777" w:rsidR="002A598E" w:rsidRPr="009F670F" w:rsidRDefault="002A598E" w:rsidP="00EF5993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EE6C85" w14:textId="77777777" w:rsidR="00A3199A" w:rsidRPr="00A3199A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14:paraId="6EA85B5E" w14:textId="77777777" w:rsidR="00A54A24" w:rsidRPr="00A54A24" w:rsidRDefault="00A54A24" w:rsidP="00A54A24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A54A24">
        <w:rPr>
          <w:rFonts w:ascii="Arial" w:hAnsi="Arial" w:cs="Arial"/>
          <w:i/>
          <w:iCs/>
          <w:sz w:val="22"/>
        </w:rPr>
        <w:t>Informace č. 1</w:t>
      </w:r>
    </w:p>
    <w:p w14:paraId="4BC60C53" w14:textId="77777777" w:rsidR="00A54A24" w:rsidRPr="00A54A24" w:rsidRDefault="00A54A24" w:rsidP="00A54A24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A54A24">
        <w:rPr>
          <w:rFonts w:ascii="Arial" w:hAnsi="Arial" w:cs="Arial"/>
          <w:i/>
          <w:iCs/>
          <w:sz w:val="22"/>
        </w:rPr>
        <w:t>V případě, že občan zjistí, že právnická osoba v Brně krátí daně, na koho se má konkrétně obrátit na Finančním úřadě Brno I., aby tuto věc následně nejprve odborně posoudil, zdali je skutečně došlo ke krácení daní?</w:t>
      </w:r>
    </w:p>
    <w:p w14:paraId="07D3AAA4" w14:textId="77777777" w:rsidR="00A54A24" w:rsidRPr="00A54A24" w:rsidRDefault="00A54A24" w:rsidP="00A54A24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A54A24">
        <w:rPr>
          <w:rFonts w:ascii="Arial" w:hAnsi="Arial" w:cs="Arial"/>
          <w:i/>
          <w:iCs/>
          <w:sz w:val="22"/>
        </w:rPr>
        <w:t>Informace č. 2</w:t>
      </w:r>
    </w:p>
    <w:p w14:paraId="5E460AED" w14:textId="77777777" w:rsidR="00A54A24" w:rsidRPr="00A54A24" w:rsidRDefault="00A54A24" w:rsidP="00A54A24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A54A24">
        <w:rPr>
          <w:rFonts w:ascii="Arial" w:hAnsi="Arial" w:cs="Arial"/>
          <w:i/>
          <w:iCs/>
          <w:sz w:val="22"/>
        </w:rPr>
        <w:t>Pokud v uvedeném případě č. 1 dojde skutečně ke krácení daní, jaké jsou následné kroky řešení ze strany FÚ Brno I.?</w:t>
      </w:r>
    </w:p>
    <w:p w14:paraId="401E0C86" w14:textId="77777777" w:rsidR="00A54A24" w:rsidRPr="00A54A24" w:rsidRDefault="00A54A24" w:rsidP="00A54A24">
      <w:pPr>
        <w:spacing w:after="0"/>
        <w:jc w:val="both"/>
        <w:rPr>
          <w:rFonts w:ascii="Arial" w:hAnsi="Arial" w:cs="Arial"/>
          <w:i/>
          <w:iCs/>
          <w:sz w:val="22"/>
        </w:rPr>
      </w:pPr>
      <w:r w:rsidRPr="00A54A24">
        <w:rPr>
          <w:rFonts w:ascii="Arial" w:hAnsi="Arial" w:cs="Arial"/>
          <w:i/>
          <w:iCs/>
          <w:sz w:val="22"/>
        </w:rPr>
        <w:t>Informace č. 3</w:t>
      </w:r>
    </w:p>
    <w:p w14:paraId="2BEFB66A" w14:textId="5BD35622" w:rsidR="00515658" w:rsidRPr="00515658" w:rsidRDefault="00A54A24" w:rsidP="00A54A24">
      <w:pPr>
        <w:spacing w:after="0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A54A24">
        <w:rPr>
          <w:rFonts w:ascii="Arial" w:hAnsi="Arial" w:cs="Arial"/>
          <w:i/>
          <w:iCs/>
          <w:sz w:val="22"/>
        </w:rPr>
        <w:t>Kolik ředitelských funkcí je na FÚ Brno I. respektive kolika řediteli disponuje tento státní úřad (uvést počet včetně uvedení jména)?“</w:t>
      </w:r>
    </w:p>
    <w:p w14:paraId="713BCA3A" w14:textId="77777777" w:rsidR="00A25A21" w:rsidRDefault="00F541D6" w:rsidP="00EF5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14:paraId="59B955EA" w14:textId="422FF104" w:rsidR="00A54A24" w:rsidRPr="00B34D36" w:rsidRDefault="00A54A24" w:rsidP="00A54A24">
      <w:pPr>
        <w:spacing w:line="240" w:lineRule="auto"/>
        <w:rPr>
          <w:rFonts w:ascii="Arial" w:hAnsi="Arial" w:cs="Arial"/>
          <w:sz w:val="22"/>
        </w:rPr>
      </w:pPr>
      <w:r w:rsidRPr="00A54A24">
        <w:rPr>
          <w:rFonts w:ascii="Arial" w:hAnsi="Arial" w:cs="Arial"/>
          <w:sz w:val="22"/>
        </w:rPr>
        <w:t xml:space="preserve">Podnět </w:t>
      </w:r>
      <w:r>
        <w:rPr>
          <w:rFonts w:ascii="Arial" w:hAnsi="Arial" w:cs="Arial"/>
          <w:sz w:val="22"/>
        </w:rPr>
        <w:t>lze</w:t>
      </w:r>
      <w:r w:rsidRPr="00A54A24">
        <w:rPr>
          <w:rFonts w:ascii="Arial" w:hAnsi="Arial" w:cs="Arial"/>
          <w:sz w:val="22"/>
        </w:rPr>
        <w:t xml:space="preserve"> podat jak písemně na adresu: Finanční úřad pro Jihomoravský kraj</w:t>
      </w:r>
      <w:r w:rsidRPr="00B34D36">
        <w:rPr>
          <w:rFonts w:ascii="Arial" w:hAnsi="Arial" w:cs="Arial"/>
          <w:sz w:val="22"/>
        </w:rPr>
        <w:t>                                             </w:t>
      </w:r>
      <w:r>
        <w:rPr>
          <w:rFonts w:ascii="Arial" w:hAnsi="Arial" w:cs="Arial"/>
          <w:sz w:val="22"/>
        </w:rPr>
        <w:t xml:space="preserve">                      Ú</w:t>
      </w:r>
      <w:r w:rsidRPr="00B34D36">
        <w:rPr>
          <w:rFonts w:ascii="Arial" w:hAnsi="Arial" w:cs="Arial"/>
          <w:sz w:val="22"/>
        </w:rPr>
        <w:t>zemní pracoviště Brno I</w:t>
      </w:r>
    </w:p>
    <w:p w14:paraId="3621D1B1" w14:textId="77777777" w:rsidR="00A54A24" w:rsidRPr="00B34D36" w:rsidRDefault="00A54A24" w:rsidP="00A54A24">
      <w:pPr>
        <w:spacing w:line="240" w:lineRule="auto"/>
        <w:rPr>
          <w:rFonts w:ascii="Arial" w:hAnsi="Arial" w:cs="Arial"/>
          <w:sz w:val="22"/>
        </w:rPr>
      </w:pPr>
      <w:r w:rsidRPr="00B34D36">
        <w:rPr>
          <w:rFonts w:ascii="Arial" w:hAnsi="Arial" w:cs="Arial"/>
          <w:sz w:val="22"/>
        </w:rPr>
        <w:t xml:space="preserve">                                                   </w:t>
      </w:r>
      <w:r>
        <w:rPr>
          <w:rFonts w:ascii="Arial" w:hAnsi="Arial" w:cs="Arial"/>
          <w:sz w:val="22"/>
        </w:rPr>
        <w:t xml:space="preserve">                       </w:t>
      </w:r>
      <w:r w:rsidRPr="00B34D36">
        <w:rPr>
          <w:rFonts w:ascii="Arial" w:hAnsi="Arial" w:cs="Arial"/>
          <w:sz w:val="22"/>
        </w:rPr>
        <w:t xml:space="preserve">Příkop </w:t>
      </w:r>
      <w:r>
        <w:rPr>
          <w:rFonts w:ascii="Arial" w:hAnsi="Arial" w:cs="Arial"/>
          <w:sz w:val="22"/>
        </w:rPr>
        <w:t>25</w:t>
      </w:r>
    </w:p>
    <w:p w14:paraId="4A764B6B" w14:textId="443DFE58" w:rsidR="00A54A24" w:rsidRPr="00B34D36" w:rsidRDefault="00A54A24" w:rsidP="00A54A2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3</w:t>
      </w:r>
      <w:r w:rsidRPr="00B34D36">
        <w:rPr>
          <w:rFonts w:ascii="Arial" w:hAnsi="Arial" w:cs="Arial"/>
          <w:sz w:val="22"/>
        </w:rPr>
        <w:t xml:space="preserve"> Brno</w:t>
      </w:r>
    </w:p>
    <w:p w14:paraId="7D332EA7" w14:textId="41B8C64E" w:rsidR="00A54A24" w:rsidRPr="00B34D36" w:rsidRDefault="00A54A24" w:rsidP="00A54A24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Nebo </w:t>
      </w:r>
      <w:r w:rsidRPr="00B34D36">
        <w:rPr>
          <w:rFonts w:ascii="Arial" w:hAnsi="Arial" w:cs="Arial"/>
          <w:sz w:val="22"/>
        </w:rPr>
        <w:t xml:space="preserve">elektronicky na adresu: </w:t>
      </w:r>
      <w:hyperlink r:id="rId6" w:history="1">
        <w:r w:rsidRPr="001B7DF3">
          <w:rPr>
            <w:rStyle w:val="Hypertextovodkaz"/>
            <w:rFonts w:ascii="Arial" w:hAnsi="Arial" w:cs="Arial"/>
            <w:sz w:val="22"/>
          </w:rPr>
          <w:t>podatelna3001@fs.mfcr.cz</w:t>
        </w:r>
      </w:hyperlink>
      <w:r w:rsidRPr="00B34D36">
        <w:rPr>
          <w:rFonts w:ascii="Arial" w:hAnsi="Arial" w:cs="Arial"/>
          <w:sz w:val="22"/>
        </w:rPr>
        <w:t xml:space="preserve"> (Finanční úřad pro JMK, Územní pracoviště Brno-venkov)</w:t>
      </w:r>
      <w:r>
        <w:rPr>
          <w:rFonts w:ascii="Arial" w:hAnsi="Arial" w:cs="Arial"/>
          <w:sz w:val="22"/>
        </w:rPr>
        <w:t xml:space="preserve"> nebo </w:t>
      </w:r>
      <w:r w:rsidRPr="00B34D36">
        <w:rPr>
          <w:rFonts w:ascii="Arial" w:hAnsi="Arial" w:cs="Arial"/>
          <w:sz w:val="22"/>
        </w:rPr>
        <w:t xml:space="preserve">na adresu: </w:t>
      </w:r>
      <w:hyperlink r:id="rId7" w:history="1">
        <w:r w:rsidRPr="00B34D36">
          <w:rPr>
            <w:rStyle w:val="Hypertextovodkaz"/>
            <w:rFonts w:ascii="Arial" w:hAnsi="Arial" w:cs="Arial"/>
            <w:sz w:val="22"/>
          </w:rPr>
          <w:t>podatelna3000@fs.mfcr.cz</w:t>
        </w:r>
      </w:hyperlink>
      <w:r w:rsidRPr="00B34D36">
        <w:rPr>
          <w:rFonts w:ascii="Arial" w:hAnsi="Arial" w:cs="Arial"/>
          <w:sz w:val="22"/>
        </w:rPr>
        <w:t xml:space="preserve"> (Finanční úřad pro JMK)</w:t>
      </w:r>
      <w:r>
        <w:rPr>
          <w:rFonts w:ascii="Arial" w:hAnsi="Arial" w:cs="Arial"/>
          <w:sz w:val="22"/>
        </w:rPr>
        <w:t xml:space="preserve"> a dále do </w:t>
      </w:r>
      <w:r w:rsidRPr="00B34D36">
        <w:rPr>
          <w:rFonts w:ascii="Arial" w:hAnsi="Arial" w:cs="Arial"/>
          <w:sz w:val="22"/>
        </w:rPr>
        <w:t>datové schránky: r4pn6hp ((Finanční úřad pro JMK, Územní pracoviště Brno</w:t>
      </w:r>
      <w:r>
        <w:rPr>
          <w:rFonts w:ascii="Arial" w:hAnsi="Arial" w:cs="Arial"/>
          <w:sz w:val="22"/>
        </w:rPr>
        <w:t xml:space="preserve"> I</w:t>
      </w:r>
      <w:r w:rsidRPr="00B34D36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nebo </w:t>
      </w:r>
      <w:r w:rsidRPr="00B34D36">
        <w:rPr>
          <w:rFonts w:ascii="Arial" w:hAnsi="Arial" w:cs="Arial"/>
          <w:sz w:val="22"/>
        </w:rPr>
        <w:t>do datové schránky: qdhny4c (Finanční úřad pro JMK).</w:t>
      </w:r>
    </w:p>
    <w:p w14:paraId="01FF6BAE" w14:textId="689C642B" w:rsidR="00A54A24" w:rsidRPr="00B34D36" w:rsidRDefault="00A54A24" w:rsidP="00A54A24">
      <w:pPr>
        <w:spacing w:line="240" w:lineRule="auto"/>
        <w:jc w:val="both"/>
        <w:rPr>
          <w:rFonts w:ascii="Arial" w:hAnsi="Arial" w:cs="Arial"/>
          <w:sz w:val="22"/>
        </w:rPr>
      </w:pPr>
      <w:r w:rsidRPr="00B34D36">
        <w:rPr>
          <w:rFonts w:ascii="Arial" w:hAnsi="Arial" w:cs="Arial"/>
          <w:color w:val="000000"/>
          <w:sz w:val="22"/>
        </w:rPr>
        <w:t>Povinný subjekt vítá veškerá podání daňové veřejnosti, jež jsou cenným informačním</w:t>
      </w:r>
      <w:r>
        <w:rPr>
          <w:rFonts w:ascii="Arial" w:hAnsi="Arial" w:cs="Arial"/>
          <w:color w:val="000000"/>
          <w:sz w:val="22"/>
        </w:rPr>
        <w:t xml:space="preserve"> </w:t>
      </w:r>
      <w:r w:rsidRPr="00B34D36">
        <w:rPr>
          <w:rFonts w:ascii="Arial" w:hAnsi="Arial" w:cs="Arial"/>
          <w:color w:val="000000"/>
          <w:sz w:val="22"/>
        </w:rPr>
        <w:t xml:space="preserve">zdrojem při správném stanovení výše daňových povinností a pomáhají směřovat kontrolní činnost. </w:t>
      </w:r>
      <w:r>
        <w:rPr>
          <w:rFonts w:ascii="Arial" w:hAnsi="Arial" w:cs="Arial"/>
          <w:color w:val="000000"/>
          <w:sz w:val="22"/>
        </w:rPr>
        <w:t>Doručený podnět je podroben analýze, proto je vhodné jej doplnit dostatečnou mírou detailů.</w:t>
      </w:r>
    </w:p>
    <w:p w14:paraId="332AF71A" w14:textId="048AB067" w:rsidR="00A54A24" w:rsidRPr="00A54A24" w:rsidRDefault="00A54A24" w:rsidP="00A54A24">
      <w:pPr>
        <w:spacing w:line="240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S</w:t>
      </w:r>
      <w:r w:rsidRPr="00D90ADB">
        <w:rPr>
          <w:rFonts w:ascii="Arial" w:hAnsi="Arial" w:cs="Arial"/>
          <w:sz w:val="22"/>
        </w:rPr>
        <w:t xml:space="preserve">právce daně </w:t>
      </w:r>
      <w:r>
        <w:rPr>
          <w:rFonts w:ascii="Arial" w:hAnsi="Arial" w:cs="Arial"/>
          <w:sz w:val="22"/>
        </w:rPr>
        <w:t xml:space="preserve">pak bude </w:t>
      </w:r>
      <w:r w:rsidRPr="00D90ADB">
        <w:rPr>
          <w:rFonts w:ascii="Arial" w:hAnsi="Arial" w:cs="Arial"/>
          <w:sz w:val="22"/>
        </w:rPr>
        <w:t xml:space="preserve">zvažovat zahájení vhodného procesního postupu </w:t>
      </w:r>
      <w:r>
        <w:rPr>
          <w:rFonts w:ascii="Arial" w:hAnsi="Arial" w:cs="Arial"/>
          <w:sz w:val="22"/>
        </w:rPr>
        <w:t xml:space="preserve">dle zákona </w:t>
      </w:r>
      <w:r>
        <w:rPr>
          <w:rFonts w:ascii="Arial" w:hAnsi="Arial" w:cs="Arial"/>
          <w:sz w:val="22"/>
        </w:rPr>
        <w:br/>
        <w:t xml:space="preserve">č. 280/2009 Sb., daňový řád ve znění pozdějších předpisů, a to </w:t>
      </w:r>
      <w:r w:rsidRPr="00D90ADB">
        <w:rPr>
          <w:rFonts w:ascii="Arial" w:hAnsi="Arial" w:cs="Arial"/>
          <w:sz w:val="22"/>
        </w:rPr>
        <w:t>v souvislosti s výsledky rizikových analýz a rovněž podle kapacitních možností kontrolních útvarů</w:t>
      </w:r>
    </w:p>
    <w:p w14:paraId="12567B56" w14:textId="77777777" w:rsidR="00A54A24" w:rsidRDefault="00A54A24" w:rsidP="00A54A24">
      <w:pPr>
        <w:spacing w:line="240" w:lineRule="auto"/>
        <w:jc w:val="both"/>
        <w:rPr>
          <w:rFonts w:ascii="Arial" w:hAnsi="Arial" w:cs="Arial"/>
          <w:sz w:val="22"/>
        </w:rPr>
      </w:pPr>
      <w:r w:rsidRPr="00A54A24">
        <w:rPr>
          <w:rFonts w:ascii="Arial" w:hAnsi="Arial" w:cs="Arial"/>
          <w:sz w:val="22"/>
        </w:rPr>
        <w:t>K bodu č. 3</w:t>
      </w:r>
      <w:r>
        <w:rPr>
          <w:rFonts w:ascii="Arial" w:hAnsi="Arial" w:cs="Arial"/>
          <w:b/>
          <w:bCs/>
          <w:sz w:val="22"/>
        </w:rPr>
        <w:t xml:space="preserve"> </w:t>
      </w:r>
      <w:r w:rsidRPr="00062B1C">
        <w:rPr>
          <w:rFonts w:ascii="Arial" w:hAnsi="Arial" w:cs="Arial"/>
          <w:sz w:val="22"/>
        </w:rPr>
        <w:t xml:space="preserve">povinný subjekt odkazuje na zveřejněnou informaci: </w:t>
      </w:r>
    </w:p>
    <w:p w14:paraId="7F8F2A14" w14:textId="1AC65262" w:rsidR="00A25A21" w:rsidRPr="00A25A21" w:rsidRDefault="00A54A24" w:rsidP="00A54A24">
      <w:pPr>
        <w:spacing w:line="240" w:lineRule="auto"/>
        <w:ind w:firstLine="708"/>
        <w:rPr>
          <w:rFonts w:ascii="Arial" w:hAnsi="Arial" w:cs="Arial"/>
          <w:sz w:val="22"/>
        </w:rPr>
      </w:pPr>
      <w:hyperlink r:id="rId8" w:history="1">
        <w:r>
          <w:rPr>
            <w:rStyle w:val="Hypertextovodkaz"/>
          </w:rPr>
          <w:t>Finanční úřad pro Jihomorav</w:t>
        </w:r>
        <w:r>
          <w:rPr>
            <w:rStyle w:val="Hypertextovodkaz"/>
          </w:rPr>
          <w:t>s</w:t>
        </w:r>
        <w:r>
          <w:rPr>
            <w:rStyle w:val="Hypertextovodkaz"/>
          </w:rPr>
          <w:t>ký kraj | Představení a vedoucí zaměstnanci | Organizační struktura | Informace o FS ČR | Finanční správa | Finanční správa (financnisprava.cz)</w:t>
        </w:r>
      </w:hyperlink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4B2"/>
    <w:multiLevelType w:val="hybridMultilevel"/>
    <w:tmpl w:val="71BEECEC"/>
    <w:lvl w:ilvl="0" w:tplc="56E868EA">
      <w:start w:val="604"/>
      <w:numFmt w:val="decimal"/>
      <w:lvlText w:val="%1"/>
      <w:lvlJc w:val="left"/>
      <w:pPr>
        <w:ind w:left="4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10" w:hanging="360"/>
      </w:pPr>
    </w:lvl>
    <w:lvl w:ilvl="2" w:tplc="0405001B" w:tentative="1">
      <w:start w:val="1"/>
      <w:numFmt w:val="lowerRoman"/>
      <w:lvlText w:val="%3."/>
      <w:lvlJc w:val="right"/>
      <w:pPr>
        <w:ind w:left="6330" w:hanging="180"/>
      </w:pPr>
    </w:lvl>
    <w:lvl w:ilvl="3" w:tplc="0405000F" w:tentative="1">
      <w:start w:val="1"/>
      <w:numFmt w:val="decimal"/>
      <w:lvlText w:val="%4."/>
      <w:lvlJc w:val="left"/>
      <w:pPr>
        <w:ind w:left="7050" w:hanging="360"/>
      </w:pPr>
    </w:lvl>
    <w:lvl w:ilvl="4" w:tplc="04050019" w:tentative="1">
      <w:start w:val="1"/>
      <w:numFmt w:val="lowerLetter"/>
      <w:lvlText w:val="%5."/>
      <w:lvlJc w:val="left"/>
      <w:pPr>
        <w:ind w:left="7770" w:hanging="360"/>
      </w:pPr>
    </w:lvl>
    <w:lvl w:ilvl="5" w:tplc="0405001B" w:tentative="1">
      <w:start w:val="1"/>
      <w:numFmt w:val="lowerRoman"/>
      <w:lvlText w:val="%6."/>
      <w:lvlJc w:val="right"/>
      <w:pPr>
        <w:ind w:left="8490" w:hanging="180"/>
      </w:pPr>
    </w:lvl>
    <w:lvl w:ilvl="6" w:tplc="0405000F" w:tentative="1">
      <w:start w:val="1"/>
      <w:numFmt w:val="decimal"/>
      <w:lvlText w:val="%7."/>
      <w:lvlJc w:val="left"/>
      <w:pPr>
        <w:ind w:left="9210" w:hanging="360"/>
      </w:pPr>
    </w:lvl>
    <w:lvl w:ilvl="7" w:tplc="04050019" w:tentative="1">
      <w:start w:val="1"/>
      <w:numFmt w:val="lowerLetter"/>
      <w:lvlText w:val="%8."/>
      <w:lvlJc w:val="left"/>
      <w:pPr>
        <w:ind w:left="9930" w:hanging="360"/>
      </w:pPr>
    </w:lvl>
    <w:lvl w:ilvl="8" w:tplc="0405001B" w:tentative="1">
      <w:start w:val="1"/>
      <w:numFmt w:val="lowerRoman"/>
      <w:lvlText w:val="%9."/>
      <w:lvlJc w:val="right"/>
      <w:pPr>
        <w:ind w:left="10650" w:hanging="180"/>
      </w:pPr>
    </w:lvl>
  </w:abstractNum>
  <w:abstractNum w:abstractNumId="4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3171">
    <w:abstractNumId w:val="8"/>
  </w:num>
  <w:num w:numId="2" w16cid:durableId="897207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7108566">
    <w:abstractNumId w:val="6"/>
  </w:num>
  <w:num w:numId="4" w16cid:durableId="2049910256">
    <w:abstractNumId w:val="9"/>
  </w:num>
  <w:num w:numId="5" w16cid:durableId="374693739">
    <w:abstractNumId w:val="0"/>
  </w:num>
  <w:num w:numId="6" w16cid:durableId="750585048">
    <w:abstractNumId w:val="2"/>
  </w:num>
  <w:num w:numId="7" w16cid:durableId="418523957">
    <w:abstractNumId w:val="10"/>
  </w:num>
  <w:num w:numId="8" w16cid:durableId="420958001">
    <w:abstractNumId w:val="5"/>
  </w:num>
  <w:num w:numId="9" w16cid:durableId="618687317">
    <w:abstractNumId w:val="7"/>
  </w:num>
  <w:num w:numId="10" w16cid:durableId="1495874371">
    <w:abstractNumId w:val="4"/>
  </w:num>
  <w:num w:numId="11" w16cid:durableId="1513642505">
    <w:abstractNumId w:val="1"/>
  </w:num>
  <w:num w:numId="12" w16cid:durableId="513299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15658"/>
    <w:rsid w:val="00532720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54A24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578B6"/>
    <w:rsid w:val="00EE4A57"/>
    <w:rsid w:val="00EF5993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75B8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financni-sprava/financni-sprava-cr/organizacni-struktura/predstaveni-a-vedouci-zamestnanci/financni-urad-pro-jihomoravsky-kraj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3000@fs.mfcr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3001@fs.mfcr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9A9F-D760-4848-9861-0DFE1962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27</cp:revision>
  <cp:lastPrinted>2015-03-09T10:55:00Z</cp:lastPrinted>
  <dcterms:created xsi:type="dcterms:W3CDTF">2016-03-08T05:43:00Z</dcterms:created>
  <dcterms:modified xsi:type="dcterms:W3CDTF">2024-05-24T09:34:00Z</dcterms:modified>
</cp:coreProperties>
</file>