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49DCA149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C55712">
        <w:rPr>
          <w:rFonts w:ascii="Arial" w:hAnsi="Arial" w:cs="Arial"/>
          <w:sz w:val="22"/>
        </w:rPr>
        <w:t>22.05.2023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5948E79C" w14:textId="307946D1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379E8A68" w14:textId="13EC264E" w:rsidR="000C3213" w:rsidRDefault="000C3213" w:rsidP="002066EC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 xml:space="preserve">Žádostí byly po povinném subjektu požadovány následující informace: </w:t>
      </w:r>
    </w:p>
    <w:p w14:paraId="6F04731D" w14:textId="03D069FC" w:rsidR="000C3213" w:rsidRPr="004B305B" w:rsidRDefault="000C3213" w:rsidP="000C3213">
      <w:pPr>
        <w:jc w:val="both"/>
        <w:rPr>
          <w:rFonts w:ascii="Arial" w:hAnsi="Arial" w:cs="Arial"/>
          <w:i/>
          <w:sz w:val="22"/>
        </w:rPr>
      </w:pPr>
      <w:r w:rsidRPr="000C3213">
        <w:rPr>
          <w:rFonts w:ascii="Arial" w:hAnsi="Arial" w:cs="Arial"/>
          <w:b/>
          <w:bCs/>
          <w:i/>
          <w:sz w:val="22"/>
        </w:rPr>
        <w:t>Citace: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„P</w:t>
      </w:r>
      <w:r w:rsidRPr="004B305B">
        <w:rPr>
          <w:rFonts w:ascii="Arial" w:hAnsi="Arial" w:cs="Arial"/>
          <w:i/>
          <w:sz w:val="22"/>
        </w:rPr>
        <w:t>odle vašeho sdělení č. j. 4</w:t>
      </w:r>
      <w:r>
        <w:rPr>
          <w:rFonts w:ascii="Arial" w:hAnsi="Arial" w:cs="Arial"/>
          <w:i/>
          <w:sz w:val="22"/>
        </w:rPr>
        <w:t>679919</w:t>
      </w:r>
      <w:r w:rsidRPr="004B305B">
        <w:rPr>
          <w:rFonts w:ascii="Arial" w:hAnsi="Arial" w:cs="Arial"/>
          <w:i/>
          <w:sz w:val="22"/>
        </w:rPr>
        <w:t>/2</w:t>
      </w:r>
      <w:r>
        <w:rPr>
          <w:rFonts w:ascii="Arial" w:hAnsi="Arial" w:cs="Arial"/>
          <w:i/>
          <w:sz w:val="22"/>
        </w:rPr>
        <w:t>2</w:t>
      </w:r>
      <w:r w:rsidRPr="004B305B">
        <w:rPr>
          <w:rFonts w:ascii="Arial" w:hAnsi="Arial" w:cs="Arial"/>
          <w:i/>
          <w:sz w:val="22"/>
        </w:rPr>
        <w:t>/3000-31471-707730 z</w:t>
      </w:r>
      <w:r>
        <w:rPr>
          <w:rFonts w:ascii="Arial" w:hAnsi="Arial" w:cs="Arial"/>
          <w:i/>
          <w:sz w:val="22"/>
        </w:rPr>
        <w:t xml:space="preserve"> 16</w:t>
      </w:r>
      <w:r w:rsidRPr="004B305B">
        <w:rPr>
          <w:rFonts w:ascii="Arial" w:hAnsi="Arial" w:cs="Arial"/>
          <w:i/>
          <w:sz w:val="22"/>
        </w:rPr>
        <w:t>.</w:t>
      </w:r>
      <w:r>
        <w:rPr>
          <w:rFonts w:ascii="Arial" w:hAnsi="Arial" w:cs="Arial"/>
          <w:i/>
          <w:sz w:val="22"/>
        </w:rPr>
        <w:t xml:space="preserve"> 11</w:t>
      </w:r>
      <w:r w:rsidRPr="004B305B">
        <w:rPr>
          <w:rFonts w:ascii="Arial" w:hAnsi="Arial" w:cs="Arial"/>
          <w:i/>
          <w:sz w:val="22"/>
        </w:rPr>
        <w:t>.</w:t>
      </w:r>
      <w:r>
        <w:rPr>
          <w:rFonts w:ascii="Arial" w:hAnsi="Arial" w:cs="Arial"/>
          <w:i/>
          <w:sz w:val="22"/>
        </w:rPr>
        <w:t xml:space="preserve"> </w:t>
      </w:r>
      <w:r w:rsidRPr="004B305B">
        <w:rPr>
          <w:rFonts w:ascii="Arial" w:hAnsi="Arial" w:cs="Arial"/>
          <w:i/>
          <w:sz w:val="22"/>
        </w:rPr>
        <w:t>202</w:t>
      </w:r>
      <w:r>
        <w:rPr>
          <w:rFonts w:ascii="Arial" w:hAnsi="Arial" w:cs="Arial"/>
          <w:i/>
          <w:sz w:val="22"/>
        </w:rPr>
        <w:t>2</w:t>
      </w:r>
      <w:r w:rsidRPr="004B305B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bude daňová kontrola ve věci porušení rozpočtové kázně u daňového subjektu Vinařský fond zahájena v prvním čtvrtletí roku 2023.</w:t>
      </w:r>
    </w:p>
    <w:p w14:paraId="18C114F3" w14:textId="6D7E9F3E" w:rsidR="000C3213" w:rsidRDefault="000C3213" w:rsidP="000C3213">
      <w:pPr>
        <w:jc w:val="both"/>
        <w:rPr>
          <w:rFonts w:ascii="Arial" w:hAnsi="Arial" w:cs="Arial"/>
          <w:i/>
          <w:sz w:val="22"/>
        </w:rPr>
      </w:pPr>
      <w:r w:rsidRPr="004B305B">
        <w:rPr>
          <w:rFonts w:ascii="Arial" w:hAnsi="Arial" w:cs="Arial"/>
          <w:i/>
          <w:sz w:val="22"/>
        </w:rPr>
        <w:t>Podle zákona č. 106/1999 Sb., o svobodném přístupu k informacím, ve znění</w:t>
      </w:r>
      <w:r>
        <w:rPr>
          <w:rFonts w:ascii="Arial" w:hAnsi="Arial" w:cs="Arial"/>
          <w:i/>
          <w:sz w:val="22"/>
        </w:rPr>
        <w:t xml:space="preserve"> </w:t>
      </w:r>
      <w:r w:rsidRPr="004B305B">
        <w:rPr>
          <w:rFonts w:ascii="Arial" w:hAnsi="Arial" w:cs="Arial"/>
          <w:i/>
          <w:sz w:val="22"/>
        </w:rPr>
        <w:t>pozdějších předpisů, žádáme o sdělení informace, kdy byla nebo bude shora</w:t>
      </w:r>
      <w:r>
        <w:rPr>
          <w:rFonts w:ascii="Arial" w:hAnsi="Arial" w:cs="Arial"/>
          <w:i/>
          <w:sz w:val="22"/>
        </w:rPr>
        <w:t xml:space="preserve"> </w:t>
      </w:r>
      <w:r w:rsidRPr="004B305B">
        <w:rPr>
          <w:rFonts w:ascii="Arial" w:hAnsi="Arial" w:cs="Arial"/>
          <w:i/>
          <w:sz w:val="22"/>
        </w:rPr>
        <w:t>uved</w:t>
      </w:r>
      <w:r>
        <w:rPr>
          <w:rFonts w:ascii="Arial" w:hAnsi="Arial" w:cs="Arial"/>
          <w:i/>
          <w:sz w:val="22"/>
        </w:rPr>
        <w:t xml:space="preserve">ená plánovaná kontrola zahájená, </w:t>
      </w:r>
      <w:r w:rsidRPr="004B305B">
        <w:rPr>
          <w:rFonts w:ascii="Arial" w:hAnsi="Arial" w:cs="Arial"/>
          <w:i/>
          <w:sz w:val="22"/>
        </w:rPr>
        <w:t>a kdy byla nebo má být ukončená.</w:t>
      </w:r>
      <w:r>
        <w:rPr>
          <w:rFonts w:ascii="Arial" w:hAnsi="Arial" w:cs="Arial"/>
          <w:i/>
          <w:sz w:val="22"/>
        </w:rPr>
        <w:t>“</w:t>
      </w:r>
    </w:p>
    <w:p w14:paraId="2DAFFE4B" w14:textId="53BB44F5" w:rsidR="000C3213" w:rsidRDefault="000C3213" w:rsidP="000C3213">
      <w:pPr>
        <w:jc w:val="both"/>
        <w:rPr>
          <w:rFonts w:ascii="Arial" w:hAnsi="Arial" w:cs="Arial"/>
          <w:i/>
          <w:sz w:val="22"/>
        </w:rPr>
      </w:pPr>
    </w:p>
    <w:p w14:paraId="5251504E" w14:textId="517D0012" w:rsidR="000C3213" w:rsidRPr="000C3213" w:rsidRDefault="000C3213" w:rsidP="000C3213">
      <w:pPr>
        <w:jc w:val="both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Finanční úřad pro Jihomoravský kraj jako povinný subjekt poskytnul následující informace: </w:t>
      </w:r>
    </w:p>
    <w:p w14:paraId="05CD52F6" w14:textId="77777777" w:rsidR="000C3213" w:rsidRDefault="000C3213" w:rsidP="000C321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D41F1F">
        <w:rPr>
          <w:rFonts w:ascii="Arial" w:hAnsi="Arial" w:cs="Arial"/>
          <w:sz w:val="22"/>
        </w:rPr>
        <w:t xml:space="preserve">aňová kontrola ve věci porušení rozpočtové kázně u daňového subjektu Vinařský fond </w:t>
      </w:r>
      <w:r>
        <w:rPr>
          <w:rFonts w:ascii="Arial" w:hAnsi="Arial" w:cs="Arial"/>
          <w:sz w:val="22"/>
        </w:rPr>
        <w:t>byla zahájena v březnu</w:t>
      </w:r>
      <w:r w:rsidRPr="00D41F1F">
        <w:rPr>
          <w:rFonts w:ascii="Arial" w:hAnsi="Arial" w:cs="Arial"/>
          <w:sz w:val="22"/>
        </w:rPr>
        <w:t xml:space="preserve"> 2023. </w:t>
      </w:r>
      <w:r>
        <w:t xml:space="preserve"> </w:t>
      </w:r>
      <w:r w:rsidRPr="00665262">
        <w:rPr>
          <w:rFonts w:ascii="Arial" w:hAnsi="Arial" w:cs="Arial"/>
          <w:sz w:val="22"/>
        </w:rPr>
        <w:t>Daňová kontrola je postup sestávající z řady dílčích úkonů nezbytných pro naplnění cíle kontroly a souvisejících procesní a hmotněprávních podmínek. Rozsah těchto úkonů je dán konkrétními okolnostmi a aktuálními zjištěními.  V tomto kontextu a s ohledem na práva a povinnosti daňových subjektů a správce daně stanovené zákonem č. 280/2009 Sb., daňový řád, ve znění pozdějších předpisů, nelze datum ukončení daňové kontroly předem stanovovat.</w:t>
      </w:r>
      <w:r w:rsidRPr="00B259A6">
        <w:rPr>
          <w:rFonts w:ascii="Arial" w:hAnsi="Arial" w:cs="Arial"/>
          <w:sz w:val="22"/>
        </w:rPr>
        <w:t xml:space="preserve">       </w:t>
      </w:r>
    </w:p>
    <w:p w14:paraId="65863E66" w14:textId="77777777" w:rsidR="000C3213" w:rsidRPr="000C3213" w:rsidRDefault="000C3213" w:rsidP="002066EC">
      <w:pPr>
        <w:jc w:val="both"/>
        <w:rPr>
          <w:rFonts w:ascii="Arial" w:hAnsi="Arial" w:cs="Arial"/>
          <w:sz w:val="22"/>
        </w:rPr>
      </w:pPr>
    </w:p>
    <w:p w14:paraId="21C9F4EE" w14:textId="77777777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5A21F95F" w14:textId="77777777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19EA8B0B" w14:textId="77777777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47A1E802" w14:textId="77777777" w:rsidR="000C3213" w:rsidRDefault="000C3213" w:rsidP="002066EC">
      <w:pPr>
        <w:jc w:val="both"/>
        <w:rPr>
          <w:rFonts w:ascii="Arial" w:hAnsi="Arial" w:cs="Arial"/>
          <w:sz w:val="22"/>
        </w:rPr>
      </w:pPr>
    </w:p>
    <w:p w14:paraId="44DA4C48" w14:textId="77777777" w:rsidR="00C55712" w:rsidRPr="00C55712" w:rsidRDefault="00C55712" w:rsidP="00C55712">
      <w:pPr>
        <w:jc w:val="both"/>
        <w:rPr>
          <w:rFonts w:ascii="Arial" w:hAnsi="Arial" w:cs="Arial"/>
          <w:b/>
          <w:bCs/>
          <w:sz w:val="22"/>
        </w:rPr>
      </w:pPr>
    </w:p>
    <w:p w14:paraId="290D9064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43</cp:revision>
  <cp:lastPrinted>2015-03-09T10:55:00Z</cp:lastPrinted>
  <dcterms:created xsi:type="dcterms:W3CDTF">2016-03-08T05:43:00Z</dcterms:created>
  <dcterms:modified xsi:type="dcterms:W3CDTF">2023-05-23T11:05:00Z</dcterms:modified>
</cp:coreProperties>
</file>