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bookmarkStart w:id="0" w:name="_GoBack"/>
      <w:bookmarkEnd w:id="0"/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C10945">
        <w:rPr>
          <w:rFonts w:ascii="Arial" w:hAnsi="Arial" w:cs="Arial"/>
          <w:sz w:val="22"/>
        </w:rPr>
        <w:t>9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F728FE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C10945" w:rsidRPr="00C10945" w:rsidRDefault="00C10945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P</w:t>
      </w:r>
      <w:r w:rsidRPr="00C10945">
        <w:rPr>
          <w:rFonts w:ascii="Arial" w:eastAsia="Times New Roman" w:hAnsi="Arial" w:cs="Arial"/>
          <w:sz w:val="22"/>
          <w:lang w:eastAsia="cs-CZ"/>
        </w:rPr>
        <w:t>očet realizovaných dražeb nemovitých věcí</w:t>
      </w:r>
    </w:p>
    <w:p w:rsidR="00C10945" w:rsidRPr="00C10945" w:rsidRDefault="00C10945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C10945">
        <w:rPr>
          <w:rFonts w:ascii="Arial" w:eastAsia="Times New Roman" w:hAnsi="Arial" w:cs="Arial"/>
          <w:sz w:val="22"/>
          <w:lang w:eastAsia="cs-CZ"/>
        </w:rPr>
        <w:t>•</w:t>
      </w:r>
      <w:r w:rsidRPr="00C10945">
        <w:rPr>
          <w:rFonts w:ascii="Arial" w:eastAsia="Times New Roman" w:hAnsi="Arial" w:cs="Arial"/>
          <w:sz w:val="22"/>
          <w:lang w:eastAsia="cs-CZ"/>
        </w:rPr>
        <w:tab/>
        <w:t>výnos z těchto dražeb (v Kč)</w:t>
      </w:r>
    </w:p>
    <w:p w:rsidR="00C10945" w:rsidRPr="00C10945" w:rsidRDefault="00C10945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C10945">
        <w:rPr>
          <w:rFonts w:ascii="Arial" w:eastAsia="Times New Roman" w:hAnsi="Arial" w:cs="Arial"/>
          <w:sz w:val="22"/>
          <w:lang w:eastAsia="cs-CZ"/>
        </w:rPr>
        <w:t>•</w:t>
      </w:r>
      <w:r w:rsidRPr="00C10945">
        <w:rPr>
          <w:rFonts w:ascii="Arial" w:eastAsia="Times New Roman" w:hAnsi="Arial" w:cs="Arial"/>
          <w:sz w:val="22"/>
          <w:lang w:eastAsia="cs-CZ"/>
        </w:rPr>
        <w:tab/>
        <w:t>průměrný výnos z těchto dražeb (v Kč)</w:t>
      </w:r>
    </w:p>
    <w:p w:rsidR="00A25A21" w:rsidRPr="005A4C8E" w:rsidRDefault="00C10945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C10945">
        <w:rPr>
          <w:rFonts w:ascii="Arial" w:eastAsia="Times New Roman" w:hAnsi="Arial" w:cs="Arial"/>
          <w:sz w:val="22"/>
          <w:lang w:eastAsia="cs-CZ"/>
        </w:rPr>
        <w:t>a to za období 2016 - 2020.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A25A21" w:rsidP="00C10945">
      <w:pPr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C10945" w:rsidRPr="00331F63" w:rsidTr="00C10945">
        <w:tc>
          <w:tcPr>
            <w:tcW w:w="2197" w:type="dxa"/>
          </w:tcPr>
          <w:p w:rsidR="00C10945" w:rsidRPr="00331F63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b/>
                <w:sz w:val="20"/>
                <w:lang w:eastAsia="en-US"/>
              </w:rPr>
              <w:t>Rok</w:t>
            </w:r>
          </w:p>
        </w:tc>
        <w:tc>
          <w:tcPr>
            <w:tcW w:w="2197" w:type="dxa"/>
          </w:tcPr>
          <w:p w:rsidR="00C10945" w:rsidRPr="00331F63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b/>
                <w:sz w:val="20"/>
                <w:lang w:eastAsia="en-US"/>
              </w:rPr>
              <w:t>Počet dražeb</w:t>
            </w:r>
          </w:p>
        </w:tc>
        <w:tc>
          <w:tcPr>
            <w:tcW w:w="2197" w:type="dxa"/>
          </w:tcPr>
          <w:p w:rsidR="00C10945" w:rsidRPr="00331F63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b/>
                <w:sz w:val="20"/>
                <w:lang w:eastAsia="en-US"/>
              </w:rPr>
              <w:t>Celkový výnos</w:t>
            </w:r>
          </w:p>
        </w:tc>
        <w:tc>
          <w:tcPr>
            <w:tcW w:w="2198" w:type="dxa"/>
          </w:tcPr>
          <w:p w:rsidR="00C10945" w:rsidRPr="00331F63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b/>
                <w:sz w:val="20"/>
                <w:lang w:eastAsia="en-US"/>
              </w:rPr>
              <w:t>Průměrný výnos</w:t>
            </w:r>
          </w:p>
        </w:tc>
      </w:tr>
      <w:tr w:rsidR="00C10945" w:rsidRPr="006B7911" w:rsidTr="00C10945"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2016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15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006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615</w:t>
            </w:r>
            <w:r>
              <w:rPr>
                <w:rFonts w:ascii="Arial" w:hAnsi="Arial" w:cs="Arial"/>
                <w:sz w:val="20"/>
                <w:lang w:eastAsia="en-US"/>
              </w:rPr>
              <w:t>,- Kč</w:t>
            </w:r>
          </w:p>
        </w:tc>
        <w:tc>
          <w:tcPr>
            <w:tcW w:w="2198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400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441</w:t>
            </w:r>
            <w:r>
              <w:rPr>
                <w:rFonts w:ascii="Arial" w:hAnsi="Arial" w:cs="Arial"/>
                <w:sz w:val="20"/>
                <w:lang w:eastAsia="en-US"/>
              </w:rPr>
              <w:t>,- Kč</w:t>
            </w:r>
          </w:p>
        </w:tc>
      </w:tr>
      <w:tr w:rsidR="00C10945" w:rsidRPr="006B7911" w:rsidTr="00C10945"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2017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18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226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877</w:t>
            </w:r>
            <w:r>
              <w:rPr>
                <w:rFonts w:ascii="Arial" w:hAnsi="Arial" w:cs="Arial"/>
                <w:sz w:val="20"/>
                <w:lang w:eastAsia="en-US"/>
              </w:rPr>
              <w:t>,- Kč</w:t>
            </w:r>
          </w:p>
        </w:tc>
        <w:tc>
          <w:tcPr>
            <w:tcW w:w="2198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457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6B7911">
              <w:rPr>
                <w:rFonts w:ascii="Arial" w:hAnsi="Arial" w:cs="Arial"/>
                <w:sz w:val="20"/>
                <w:lang w:eastAsia="en-US"/>
              </w:rPr>
              <w:t>048,7</w:t>
            </w:r>
            <w:r>
              <w:rPr>
                <w:rFonts w:ascii="Arial" w:hAnsi="Arial" w:cs="Arial"/>
                <w:sz w:val="20"/>
                <w:lang w:eastAsia="en-US"/>
              </w:rPr>
              <w:t>0 Kč</w:t>
            </w:r>
          </w:p>
        </w:tc>
      </w:tr>
      <w:tr w:rsidR="00C10945" w:rsidRPr="006B7911" w:rsidTr="00C10945"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2018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30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sz w:val="20"/>
                <w:lang w:eastAsia="en-US"/>
              </w:rPr>
              <w:t>11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331F63">
              <w:rPr>
                <w:rFonts w:ascii="Arial" w:hAnsi="Arial" w:cs="Arial"/>
                <w:sz w:val="20"/>
                <w:lang w:eastAsia="en-US"/>
              </w:rPr>
              <w:t>400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331F63">
              <w:rPr>
                <w:rFonts w:ascii="Arial" w:hAnsi="Arial" w:cs="Arial"/>
                <w:sz w:val="20"/>
                <w:lang w:eastAsia="en-US"/>
              </w:rPr>
              <w:t>702</w:t>
            </w:r>
            <w:r>
              <w:rPr>
                <w:rFonts w:ascii="Arial" w:hAnsi="Arial" w:cs="Arial"/>
                <w:sz w:val="20"/>
                <w:lang w:eastAsia="en-US"/>
              </w:rPr>
              <w:t>,- Kč</w:t>
            </w:r>
          </w:p>
        </w:tc>
        <w:tc>
          <w:tcPr>
            <w:tcW w:w="2198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sz w:val="20"/>
                <w:lang w:eastAsia="en-US"/>
              </w:rPr>
              <w:t>380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331F63">
              <w:rPr>
                <w:rFonts w:ascii="Arial" w:hAnsi="Arial" w:cs="Arial"/>
                <w:sz w:val="20"/>
                <w:lang w:eastAsia="en-US"/>
              </w:rPr>
              <w:t>023,4</w:t>
            </w:r>
            <w:r>
              <w:rPr>
                <w:rFonts w:ascii="Arial" w:hAnsi="Arial" w:cs="Arial"/>
                <w:sz w:val="20"/>
                <w:lang w:eastAsia="en-US"/>
              </w:rPr>
              <w:t>0 Kč</w:t>
            </w:r>
          </w:p>
        </w:tc>
      </w:tr>
      <w:tr w:rsidR="00C10945" w:rsidRPr="006B7911" w:rsidTr="00C10945"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2019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sz w:val="20"/>
                <w:lang w:eastAsia="en-US"/>
              </w:rPr>
              <w:t>10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331F63">
              <w:rPr>
                <w:rFonts w:ascii="Arial" w:hAnsi="Arial" w:cs="Arial"/>
                <w:sz w:val="20"/>
                <w:lang w:eastAsia="en-US"/>
              </w:rPr>
              <w:t>937</w:t>
            </w:r>
            <w:r>
              <w:rPr>
                <w:rFonts w:ascii="Arial" w:hAnsi="Arial" w:cs="Arial"/>
                <w:sz w:val="20"/>
                <w:lang w:eastAsia="en-US"/>
              </w:rPr>
              <w:t> </w:t>
            </w:r>
            <w:r w:rsidRPr="00331F63">
              <w:rPr>
                <w:rFonts w:ascii="Arial" w:hAnsi="Arial" w:cs="Arial"/>
                <w:sz w:val="20"/>
                <w:lang w:eastAsia="en-US"/>
              </w:rPr>
              <w:t>406</w:t>
            </w:r>
            <w:r>
              <w:rPr>
                <w:rFonts w:ascii="Arial" w:hAnsi="Arial" w:cs="Arial"/>
                <w:sz w:val="20"/>
                <w:lang w:eastAsia="en-US"/>
              </w:rPr>
              <w:t>,- Kč</w:t>
            </w:r>
          </w:p>
        </w:tc>
        <w:tc>
          <w:tcPr>
            <w:tcW w:w="2198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sz w:val="20"/>
                <w:lang w:eastAsia="en-US"/>
              </w:rPr>
              <w:t>341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793,90 Kč</w:t>
            </w:r>
          </w:p>
        </w:tc>
      </w:tr>
      <w:tr w:rsidR="00C10945" w:rsidRPr="006B7911" w:rsidTr="00C10945"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B7911">
              <w:rPr>
                <w:rFonts w:ascii="Arial" w:hAnsi="Arial" w:cs="Arial"/>
                <w:sz w:val="20"/>
                <w:lang w:eastAsia="en-US"/>
              </w:rPr>
              <w:t>2020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2197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31F63">
              <w:rPr>
                <w:rFonts w:ascii="Arial" w:hAnsi="Arial" w:cs="Arial"/>
                <w:sz w:val="20"/>
                <w:lang w:eastAsia="en-US"/>
              </w:rPr>
              <w:t>3 066 370,</w:t>
            </w:r>
            <w:r>
              <w:rPr>
                <w:rFonts w:ascii="Arial" w:hAnsi="Arial" w:cs="Arial"/>
                <w:sz w:val="20"/>
                <w:lang w:eastAsia="en-US"/>
              </w:rPr>
              <w:t>- Kč</w:t>
            </w:r>
          </w:p>
        </w:tc>
        <w:tc>
          <w:tcPr>
            <w:tcW w:w="2198" w:type="dxa"/>
          </w:tcPr>
          <w:p w:rsidR="00C10945" w:rsidRPr="006B7911" w:rsidRDefault="00C10945" w:rsidP="00C1094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511 061,70 Kč</w:t>
            </w:r>
          </w:p>
        </w:tc>
      </w:tr>
    </w:tbl>
    <w:p w:rsidR="00C10945" w:rsidRDefault="00C10945" w:rsidP="00C10945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5C76B2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907D-1212-475B-945E-67304D3F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Janíčková Kateřina (FÚ pro Jihomoravský kraj)</cp:lastModifiedBy>
  <cp:revision>2</cp:revision>
  <cp:lastPrinted>2015-03-09T10:55:00Z</cp:lastPrinted>
  <dcterms:created xsi:type="dcterms:W3CDTF">2021-02-09T09:40:00Z</dcterms:created>
  <dcterms:modified xsi:type="dcterms:W3CDTF">2021-02-09T09:40:00Z</dcterms:modified>
</cp:coreProperties>
</file>