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15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06.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20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BB5D59" w:rsidRDefault="00A25A21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A25A21">
        <w:rPr>
          <w:rFonts w:ascii="Arial" w:eastAsia="Times New Roman" w:hAnsi="Arial" w:cs="Arial"/>
          <w:sz w:val="22"/>
          <w:lang w:eastAsia="cs-CZ"/>
        </w:rPr>
        <w:t>Z žádosti vyplynul požadavek na poskytnutí Služebního předpisu č. 4/2018 generálního ředitele, kterým se stanoví pravidla vzdělávání v orgánech Finanční správy ČR.</w:t>
      </w:r>
    </w:p>
    <w:p w:rsidR="00A25A21" w:rsidRPr="005A4C8E" w:rsidRDefault="00A25A21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Pr="00A25A21" w:rsidRDefault="00A25A21" w:rsidP="00A25A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žádosti povinný subjekt poskytl</w:t>
      </w:r>
      <w:r w:rsidRPr="00A25A21">
        <w:rPr>
          <w:rFonts w:ascii="Arial" w:hAnsi="Arial" w:cs="Arial"/>
          <w:sz w:val="22"/>
        </w:rPr>
        <w:t xml:space="preserve"> Služebního předpisu č. 4/2018 generálního ředitele, kterým se stanoví pravidla vzdělávání v orgánech Finanční správy ČR. </w:t>
      </w:r>
    </w:p>
    <w:p w:rsidR="00A25A21" w:rsidRPr="00A25A21" w:rsidRDefault="00A25A21" w:rsidP="00A25A21">
      <w:pPr>
        <w:rPr>
          <w:rFonts w:ascii="Arial" w:hAnsi="Arial" w:cs="Arial"/>
          <w:sz w:val="22"/>
        </w:rPr>
      </w:pPr>
      <w:r w:rsidRPr="00A25A21">
        <w:rPr>
          <w:rFonts w:ascii="Arial" w:hAnsi="Arial" w:cs="Arial"/>
          <w:sz w:val="22"/>
        </w:rPr>
        <w:t>Předpis je též uveřejněn na intranetu Finanční správy ČR pod následujícím odkazem:</w:t>
      </w:r>
    </w:p>
    <w:p w:rsidR="00A25A21" w:rsidRPr="00A25A21" w:rsidRDefault="00A25A21" w:rsidP="00A25A21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rPr>
          <w:rFonts w:ascii="Arial" w:hAnsi="Arial" w:cs="Arial"/>
          <w:sz w:val="22"/>
        </w:rPr>
      </w:pPr>
      <w:hyperlink r:id="rId6" w:history="1">
        <w:r w:rsidRPr="00A25A21">
          <w:rPr>
            <w:rStyle w:val="Hypertextovodkaz"/>
            <w:rFonts w:ascii="Arial" w:hAnsi="Arial" w:cs="Arial"/>
            <w:sz w:val="22"/>
          </w:rPr>
          <w:t>http://s7000ap0501.fs.mfcr.cz/iar/secured/directiveview.xhtml?id=31781</w:t>
        </w:r>
      </w:hyperlink>
    </w:p>
    <w:p w:rsidR="00A25A21" w:rsidRPr="00A25A21" w:rsidRDefault="00A25A21" w:rsidP="00A25A21">
      <w:pPr>
        <w:rPr>
          <w:rFonts w:ascii="Arial" w:hAnsi="Arial" w:cs="Arial"/>
          <w:sz w:val="22"/>
        </w:rPr>
      </w:pPr>
    </w:p>
    <w:p w:rsidR="00A25A21" w:rsidRDefault="00A25A21" w:rsidP="00A25A21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  <w:bookmarkStart w:id="0" w:name="_GoBack"/>
      <w:bookmarkEnd w:id="0"/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7000ap0501.fs.mfcr.cz/iar/secured/directiveview.xhtml?id=317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0ED1-A196-4114-AC6F-3B780752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19</cp:revision>
  <cp:lastPrinted>2015-03-09T10:55:00Z</cp:lastPrinted>
  <dcterms:created xsi:type="dcterms:W3CDTF">2016-03-08T05:43:00Z</dcterms:created>
  <dcterms:modified xsi:type="dcterms:W3CDTF">2020-06-15T07:36:00Z</dcterms:modified>
</cp:coreProperties>
</file>