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F8" w:rsidRDefault="00E666C8" w:rsidP="00E666C8">
      <w:pPr>
        <w:pStyle w:val="Bezmezer"/>
        <w:rPr>
          <w:rFonts w:ascii="Arial" w:hAnsi="Arial" w:cs="Arial"/>
          <w:b/>
        </w:rPr>
      </w:pPr>
      <w:r w:rsidRPr="00E666C8">
        <w:rPr>
          <w:rFonts w:ascii="Arial" w:hAnsi="Arial" w:cs="Arial"/>
          <w:b/>
        </w:rPr>
        <w:t>FINANČNÍ ÚŘAD PRO JIHOMORAVSKÝ KRAJ</w:t>
      </w:r>
    </w:p>
    <w:p w:rsidR="00E666C8" w:rsidRDefault="00E666C8" w:rsidP="00E666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náměstí Svobody 4, </w:t>
      </w:r>
      <w:proofErr w:type="gramStart"/>
      <w:r>
        <w:rPr>
          <w:rFonts w:ascii="Arial" w:hAnsi="Arial" w:cs="Arial"/>
        </w:rPr>
        <w:t>602 00  Brno</w:t>
      </w:r>
      <w:proofErr w:type="gramEnd"/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Brně dne </w:t>
      </w:r>
      <w:r w:rsidR="00ED10B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ED10BF">
        <w:rPr>
          <w:rFonts w:ascii="Arial" w:hAnsi="Arial" w:cs="Arial"/>
        </w:rPr>
        <w:t>12</w:t>
      </w:r>
      <w:r>
        <w:rPr>
          <w:rFonts w:ascii="Arial" w:hAnsi="Arial" w:cs="Arial"/>
        </w:rPr>
        <w:t>. 2017</w:t>
      </w:r>
    </w:p>
    <w:p w:rsidR="00B417C0" w:rsidRDefault="00B417C0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  <w:rPr>
          <w:rFonts w:ascii="Arial" w:hAnsi="Arial" w:cs="Arial"/>
        </w:rPr>
      </w:pP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Jihomoravský kraj poskytl postupem podle </w:t>
      </w:r>
      <w:bookmarkStart w:id="0" w:name="_GoBack"/>
      <w:r>
        <w:rPr>
          <w:rFonts w:ascii="Arial" w:hAnsi="Arial" w:cs="Arial"/>
        </w:rPr>
        <w:t xml:space="preserve">zákona č. 106/1999 </w:t>
      </w:r>
      <w:proofErr w:type="gramStart"/>
      <w:r>
        <w:rPr>
          <w:rFonts w:ascii="Arial" w:hAnsi="Arial" w:cs="Arial"/>
        </w:rPr>
        <w:t>Sb</w:t>
      </w:r>
      <w:bookmarkEnd w:id="0"/>
      <w:r>
        <w:rPr>
          <w:rFonts w:ascii="Arial" w:hAnsi="Arial" w:cs="Arial"/>
        </w:rPr>
        <w:t xml:space="preserve">., </w:t>
      </w:r>
      <w:r w:rsidR="00ED10B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o svobodném</w:t>
      </w:r>
      <w:proofErr w:type="gramEnd"/>
      <w:r>
        <w:rPr>
          <w:rFonts w:ascii="Arial" w:hAnsi="Arial" w:cs="Arial"/>
        </w:rPr>
        <w:t xml:space="preserve"> přístupu k informacím, ve znění pozdějších předpisů (dále jen „InfZ“), níže uvedené informace.</w:t>
      </w:r>
    </w:p>
    <w:p w:rsidR="00E666C8" w:rsidRDefault="00E666C8" w:rsidP="00E666C8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E666C8">
            <w:pPr>
              <w:pStyle w:val="Bezmezer"/>
              <w:jc w:val="both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Žádostí byly po povinném subjektu požadovány tyto informace:</w:t>
            </w:r>
          </w:p>
        </w:tc>
      </w:tr>
    </w:tbl>
    <w:p w:rsidR="00ED10BF" w:rsidRDefault="00ED10BF" w:rsidP="00ED10BF">
      <w:pPr>
        <w:pStyle w:val="Bezmezer"/>
        <w:jc w:val="both"/>
        <w:rPr>
          <w:rFonts w:ascii="Arial" w:hAnsi="Arial" w:cs="Arial"/>
        </w:rPr>
      </w:pPr>
    </w:p>
    <w:p w:rsidR="00ED10BF" w:rsidRDefault="00ED10BF" w:rsidP="00ED10BF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ED10BF">
        <w:rPr>
          <w:rFonts w:ascii="Arial" w:hAnsi="Arial" w:cs="Arial"/>
        </w:rPr>
        <w:t>Který úřad hradí investiční náklady na zakoupení a montáž technického zařízení, potřebného k naplnění zákona o EET podnikatelům?</w:t>
      </w:r>
    </w:p>
    <w:p w:rsidR="00ED10BF" w:rsidRDefault="00ED10BF" w:rsidP="00ED10BF">
      <w:pPr>
        <w:pStyle w:val="Bezmezer"/>
        <w:ind w:left="720"/>
        <w:jc w:val="both"/>
        <w:rPr>
          <w:rFonts w:ascii="Arial" w:hAnsi="Arial" w:cs="Arial"/>
        </w:rPr>
      </w:pPr>
    </w:p>
    <w:p w:rsidR="00ED10BF" w:rsidRPr="00ED10BF" w:rsidRDefault="00ED10BF" w:rsidP="00ED10BF">
      <w:pPr>
        <w:pStyle w:val="Bezmezer"/>
        <w:numPr>
          <w:ilvl w:val="0"/>
          <w:numId w:val="2"/>
        </w:numPr>
        <w:jc w:val="both"/>
        <w:rPr>
          <w:rFonts w:ascii="Arial" w:hAnsi="Arial" w:cs="Arial"/>
        </w:rPr>
      </w:pPr>
      <w:r w:rsidRPr="00ED10BF">
        <w:rPr>
          <w:rFonts w:ascii="Arial" w:hAnsi="Arial" w:cs="Arial"/>
        </w:rPr>
        <w:t>Který úřad uhradí všechny provozní náklady, plynoucí z provozování technických zařízení potřebných k naplnění zákona o EET podnikatelům?</w:t>
      </w:r>
    </w:p>
    <w:p w:rsidR="00ED10BF" w:rsidRPr="00ED10BF" w:rsidRDefault="00ED10BF" w:rsidP="00ED10BF">
      <w:pPr>
        <w:pStyle w:val="Bezmezer"/>
        <w:rPr>
          <w:rFonts w:ascii="Arial" w:hAnsi="Arial" w:cs="Arial"/>
        </w:rPr>
      </w:pPr>
    </w:p>
    <w:p w:rsidR="00E666C8" w:rsidRDefault="00E666C8" w:rsidP="00E666C8">
      <w:pPr>
        <w:pStyle w:val="Bezmezer"/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6C8" w:rsidTr="00E666C8">
        <w:tc>
          <w:tcPr>
            <w:tcW w:w="9212" w:type="dxa"/>
          </w:tcPr>
          <w:p w:rsidR="00E666C8" w:rsidRPr="00384095" w:rsidRDefault="00E666C8" w:rsidP="00384095">
            <w:pPr>
              <w:pStyle w:val="Bezmezer"/>
              <w:rPr>
                <w:rFonts w:ascii="Arial" w:hAnsi="Arial" w:cs="Arial"/>
                <w:b/>
              </w:rPr>
            </w:pPr>
            <w:r w:rsidRPr="00384095">
              <w:rPr>
                <w:rFonts w:ascii="Arial" w:hAnsi="Arial" w:cs="Arial"/>
                <w:b/>
              </w:rPr>
              <w:t>Finanční úřad pro Jihomoravský kraj následně poskytnul následující informace:</w:t>
            </w:r>
          </w:p>
        </w:tc>
      </w:tr>
    </w:tbl>
    <w:p w:rsidR="00E666C8" w:rsidRDefault="00E666C8" w:rsidP="00E666C8">
      <w:pPr>
        <w:pStyle w:val="Bezmezer"/>
        <w:rPr>
          <w:rFonts w:ascii="Arial" w:hAnsi="Arial" w:cs="Arial"/>
        </w:rPr>
      </w:pP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1) Z § 3 odst. 1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112/2016 Sb., o evidenci tržeb, ve znění pozdějších předpisů (dále     jen „z. č. 112/2016 Sb.“), vyplývá, že subjektem evidence tržeb je poplatník. Tomu tak vzniká povinnost hradit veškeré náklady související se zakoupením a montáží technického zařízení, nutného ke splnění povinností, vyplývajících pro něj z navazujících ustanovení                     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112/2016Sb.</w:t>
      </w: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odkazem na § 35bc)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o daních z příjmů, ve znění pozdějších předpisů (dále jen „z. č. 586/1992 Sb.“), má žadatel možnost uplatnit si v řádném daňovém přiznání na dani z příjmů fyzických osob slevu na evidenci tržeb, přičemž tuto slevu lze uplatnit pouze ve zdaňovacím období, ve kterém žadatel poprvé zaevidoval tržbu, kterou má podle zákona o evidenci tržeb povinnost evidovat. Výše slevy na evidenci tržeb činí 5 tisíc Kč, nejvýše však částku ve výši kladného rozdílu mezi 15 % dílčího základu </w:t>
      </w:r>
      <w:proofErr w:type="gramStart"/>
      <w:r>
        <w:rPr>
          <w:rFonts w:ascii="Arial" w:hAnsi="Arial" w:cs="Arial"/>
        </w:rPr>
        <w:t>daně  ze</w:t>
      </w:r>
      <w:proofErr w:type="gramEnd"/>
      <w:r>
        <w:rPr>
          <w:rFonts w:ascii="Arial" w:hAnsi="Arial" w:cs="Arial"/>
        </w:rPr>
        <w:t xml:space="preserve"> samostatné činnosti </w:t>
      </w:r>
      <w:r w:rsidR="00FA54D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a základní slevy na poplatníka.</w:t>
      </w: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 2) Provozní výdaje, související s provozováním technického zařízení potřebného k naplnění zákona o EET, je povinen nést daňový subjekt –  zpravidla se bude jednat            o daňově uznatelný výdaj, který s odkazem na § 5 a násl. z.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586/1992 Sb., ovlivní jak základ daně z příjmů fyzických osob tak i žadatelem následně přiznanou výši daňové povinnosti v řádném daňovém přiznání za příslušné zdaňovací období.   </w:t>
      </w: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</w:p>
    <w:p w:rsidR="00ED10BF" w:rsidRDefault="00ED10BF" w:rsidP="00ED10BF">
      <w:pPr>
        <w:pStyle w:val="Bezmezer"/>
        <w:jc w:val="both"/>
        <w:rPr>
          <w:rFonts w:ascii="Arial" w:hAnsi="Arial" w:cs="Arial"/>
        </w:rPr>
      </w:pPr>
    </w:p>
    <w:p w:rsidR="00384095" w:rsidRDefault="00384095" w:rsidP="00E666C8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384095">
            <w:pPr>
              <w:pStyle w:val="Bezmezer"/>
              <w:jc w:val="both"/>
              <w:rPr>
                <w:rFonts w:ascii="Arial" w:hAnsi="Arial" w:cs="Arial"/>
              </w:rPr>
            </w:pPr>
          </w:p>
        </w:tc>
      </w:tr>
      <w:tr w:rsidR="00384095" w:rsidTr="00384095">
        <w:tc>
          <w:tcPr>
            <w:tcW w:w="817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8395" w:type="dxa"/>
          </w:tcPr>
          <w:p w:rsidR="00384095" w:rsidRDefault="00384095" w:rsidP="00E666C8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E666C8" w:rsidRPr="00E666C8" w:rsidRDefault="00E666C8" w:rsidP="00E666C8">
      <w:pPr>
        <w:pStyle w:val="Bezmezer"/>
        <w:jc w:val="right"/>
      </w:pPr>
    </w:p>
    <w:sectPr w:rsidR="00E666C8" w:rsidRPr="00E6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D85"/>
    <w:multiLevelType w:val="hybridMultilevel"/>
    <w:tmpl w:val="ABA6A8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9B0B0F"/>
    <w:multiLevelType w:val="hybridMultilevel"/>
    <w:tmpl w:val="D6227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C8"/>
    <w:rsid w:val="001A1B41"/>
    <w:rsid w:val="00384095"/>
    <w:rsid w:val="00385914"/>
    <w:rsid w:val="009F46AC"/>
    <w:rsid w:val="00B417C0"/>
    <w:rsid w:val="00C0781B"/>
    <w:rsid w:val="00DD40AF"/>
    <w:rsid w:val="00E666C8"/>
    <w:rsid w:val="00EB2C32"/>
    <w:rsid w:val="00ED10BF"/>
    <w:rsid w:val="00FA54D4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666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E6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95E3-2851-4414-8885-E91973C3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Vrbková Naděžda JUDr. (FÚ pro Jihomoravský kraj)</dc:creator>
  <cp:lastModifiedBy>Dostálová Vojtěška BA (FÚ pro Jihomoravský kraj)</cp:lastModifiedBy>
  <cp:revision>2</cp:revision>
  <cp:lastPrinted>2017-08-02T06:56:00Z</cp:lastPrinted>
  <dcterms:created xsi:type="dcterms:W3CDTF">2018-01-08T14:14:00Z</dcterms:created>
  <dcterms:modified xsi:type="dcterms:W3CDTF">2018-01-08T14:14:00Z</dcterms:modified>
</cp:coreProperties>
</file>